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4678" w:type="dxa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2C4B18" w14:paraId="3B161426" w14:textId="77777777" w:rsidTr="00500EC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915C08" w14:textId="77777777" w:rsidR="009B3B9C" w:rsidRPr="009B3B9C" w:rsidRDefault="009B3B9C" w:rsidP="009B3B9C">
            <w:pPr>
              <w:spacing w:line="280" w:lineRule="exact"/>
              <w:jc w:val="both"/>
              <w:outlineLvl w:val="0"/>
              <w:rPr>
                <w:bCs/>
                <w:kern w:val="36"/>
                <w:sz w:val="30"/>
                <w:szCs w:val="30"/>
              </w:rPr>
            </w:pPr>
            <w:r w:rsidRPr="009B3B9C">
              <w:rPr>
                <w:bCs/>
                <w:kern w:val="36"/>
                <w:sz w:val="30"/>
                <w:szCs w:val="30"/>
              </w:rPr>
              <w:t>УТВЕРЖДАЮ</w:t>
            </w:r>
          </w:p>
          <w:p w14:paraId="53847466" w14:textId="77777777" w:rsidR="009B3B9C" w:rsidRPr="009B3B9C" w:rsidRDefault="009B3B9C" w:rsidP="009B3B9C">
            <w:pPr>
              <w:spacing w:line="280" w:lineRule="exact"/>
              <w:jc w:val="both"/>
              <w:outlineLvl w:val="0"/>
              <w:rPr>
                <w:bCs/>
                <w:kern w:val="36"/>
                <w:sz w:val="30"/>
                <w:szCs w:val="30"/>
              </w:rPr>
            </w:pPr>
            <w:r w:rsidRPr="009B3B9C">
              <w:rPr>
                <w:bCs/>
                <w:kern w:val="36"/>
                <w:sz w:val="30"/>
                <w:szCs w:val="30"/>
              </w:rPr>
              <w:t>Директор государственного учреждения образования «</w:t>
            </w:r>
            <w:proofErr w:type="spellStart"/>
            <w:r w:rsidRPr="009B3B9C">
              <w:rPr>
                <w:bCs/>
                <w:kern w:val="36"/>
                <w:sz w:val="30"/>
                <w:szCs w:val="30"/>
              </w:rPr>
              <w:t>Верхменская</w:t>
            </w:r>
            <w:proofErr w:type="spellEnd"/>
            <w:r w:rsidRPr="009B3B9C">
              <w:rPr>
                <w:bCs/>
                <w:kern w:val="36"/>
                <w:sz w:val="30"/>
                <w:szCs w:val="30"/>
              </w:rPr>
              <w:t xml:space="preserve"> средняя школа имени </w:t>
            </w:r>
            <w:proofErr w:type="spellStart"/>
            <w:r w:rsidRPr="009B3B9C">
              <w:rPr>
                <w:bCs/>
                <w:kern w:val="36"/>
                <w:sz w:val="30"/>
                <w:szCs w:val="30"/>
              </w:rPr>
              <w:t>В.А.Тумара</w:t>
            </w:r>
            <w:proofErr w:type="spellEnd"/>
            <w:r w:rsidRPr="009B3B9C">
              <w:rPr>
                <w:bCs/>
                <w:kern w:val="36"/>
                <w:sz w:val="30"/>
                <w:szCs w:val="30"/>
              </w:rPr>
              <w:t>»</w:t>
            </w:r>
          </w:p>
          <w:p w14:paraId="1B725090" w14:textId="77777777" w:rsidR="009B3B9C" w:rsidRPr="009B3B9C" w:rsidRDefault="009B3B9C" w:rsidP="009B3B9C">
            <w:pPr>
              <w:spacing w:line="280" w:lineRule="exact"/>
              <w:jc w:val="both"/>
              <w:outlineLvl w:val="0"/>
              <w:rPr>
                <w:bCs/>
                <w:kern w:val="36"/>
                <w:sz w:val="30"/>
                <w:szCs w:val="30"/>
              </w:rPr>
            </w:pPr>
            <w:r w:rsidRPr="009B3B9C">
              <w:rPr>
                <w:bCs/>
                <w:kern w:val="36"/>
                <w:sz w:val="30"/>
                <w:szCs w:val="30"/>
              </w:rPr>
              <w:t xml:space="preserve">                               </w:t>
            </w:r>
            <w:proofErr w:type="spellStart"/>
            <w:r w:rsidRPr="009B3B9C">
              <w:rPr>
                <w:bCs/>
                <w:kern w:val="36"/>
                <w:sz w:val="30"/>
                <w:szCs w:val="30"/>
              </w:rPr>
              <w:t>М.А.Кресик</w:t>
            </w:r>
            <w:proofErr w:type="spellEnd"/>
          </w:p>
          <w:p w14:paraId="12ED77B5" w14:textId="15A93C20" w:rsidR="002C4B18" w:rsidRPr="0074411C" w:rsidRDefault="009B3B9C" w:rsidP="009B3B9C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bCs/>
                <w:kern w:val="36"/>
                <w:sz w:val="30"/>
                <w:szCs w:val="30"/>
              </w:rPr>
              <w:t>25.04.2026</w:t>
            </w:r>
            <w:bookmarkStart w:id="0" w:name="_GoBack"/>
            <w:bookmarkEnd w:id="0"/>
          </w:p>
        </w:tc>
      </w:tr>
    </w:tbl>
    <w:p w14:paraId="590FD4E3" w14:textId="77777777" w:rsidR="00AF11B9" w:rsidRDefault="00AF11B9" w:rsidP="00AF11B9">
      <w:pPr>
        <w:jc w:val="both"/>
        <w:outlineLvl w:val="0"/>
        <w:rPr>
          <w:b/>
          <w:bCs/>
          <w:kern w:val="36"/>
          <w:sz w:val="48"/>
          <w:szCs w:val="4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</w:tblGrid>
      <w:tr w:rsidR="00AF11B9" w14:paraId="35922004" w14:textId="77777777" w:rsidTr="00AF11B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F66F58F" w14:textId="77777777" w:rsidR="00AF11B9" w:rsidRPr="002C4B18" w:rsidRDefault="00AF11B9" w:rsidP="00AF11B9">
            <w:pPr>
              <w:spacing w:line="280" w:lineRule="exact"/>
              <w:jc w:val="both"/>
              <w:outlineLvl w:val="0"/>
              <w:rPr>
                <w:bCs/>
                <w:kern w:val="36"/>
                <w:sz w:val="30"/>
                <w:szCs w:val="30"/>
              </w:rPr>
            </w:pPr>
            <w:r w:rsidRPr="002C4B18">
              <w:rPr>
                <w:bCs/>
                <w:kern w:val="36"/>
                <w:sz w:val="30"/>
                <w:szCs w:val="30"/>
              </w:rPr>
              <w:t>ПОЛОЖЕНИЕ</w:t>
            </w:r>
          </w:p>
          <w:p w14:paraId="3BE75AC6" w14:textId="6CEA0265" w:rsidR="00AF11B9" w:rsidRPr="00DB5690" w:rsidRDefault="00AF11B9" w:rsidP="00C775E5">
            <w:pPr>
              <w:spacing w:line="280" w:lineRule="exact"/>
              <w:jc w:val="both"/>
              <w:outlineLvl w:val="2"/>
              <w:rPr>
                <w:bCs/>
                <w:sz w:val="30"/>
                <w:szCs w:val="30"/>
              </w:rPr>
            </w:pPr>
            <w:r w:rsidRPr="002C4B18">
              <w:rPr>
                <w:bCs/>
                <w:sz w:val="30"/>
                <w:szCs w:val="30"/>
              </w:rPr>
              <w:t xml:space="preserve">о порядке </w:t>
            </w:r>
            <w:r w:rsidR="00C67913">
              <w:rPr>
                <w:bCs/>
                <w:sz w:val="30"/>
                <w:szCs w:val="30"/>
              </w:rPr>
              <w:t>у</w:t>
            </w:r>
            <w:r w:rsidRPr="002C4B18">
              <w:rPr>
                <w:bCs/>
                <w:sz w:val="30"/>
                <w:szCs w:val="30"/>
              </w:rPr>
              <w:t xml:space="preserve">регулирования конфликта интересов в </w:t>
            </w:r>
            <w:r w:rsidR="00C775E5">
              <w:rPr>
                <w:bCs/>
                <w:sz w:val="30"/>
                <w:szCs w:val="30"/>
              </w:rPr>
              <w:t>государственном учреждении образования «Верхменская средняя школа имени В.А.Тумара»</w:t>
            </w:r>
            <w:r w:rsidR="00D17FC9">
              <w:rPr>
                <w:bCs/>
                <w:sz w:val="30"/>
                <w:szCs w:val="30"/>
              </w:rPr>
              <w:t xml:space="preserve"> </w:t>
            </w:r>
          </w:p>
        </w:tc>
      </w:tr>
    </w:tbl>
    <w:p w14:paraId="55DBACE0" w14:textId="3164A256" w:rsidR="00C93088" w:rsidRPr="00C93088" w:rsidRDefault="00C93088" w:rsidP="00AF11B9">
      <w:pPr>
        <w:jc w:val="both"/>
        <w:outlineLvl w:val="0"/>
        <w:rPr>
          <w:kern w:val="36"/>
          <w:sz w:val="30"/>
          <w:szCs w:val="30"/>
        </w:rPr>
      </w:pPr>
    </w:p>
    <w:p w14:paraId="69A63358" w14:textId="77777777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center"/>
        <w:rPr>
          <w:b/>
          <w:color w:val="333333"/>
          <w:sz w:val="30"/>
          <w:szCs w:val="30"/>
        </w:rPr>
      </w:pPr>
      <w:r w:rsidRPr="008535DE">
        <w:rPr>
          <w:rStyle w:val="a5"/>
          <w:b w:val="0"/>
          <w:color w:val="111111"/>
          <w:sz w:val="30"/>
          <w:szCs w:val="30"/>
        </w:rPr>
        <w:t>ГЛАВА 1</w:t>
      </w:r>
    </w:p>
    <w:p w14:paraId="280CA6FD" w14:textId="77777777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center"/>
        <w:rPr>
          <w:b/>
          <w:color w:val="333333"/>
          <w:sz w:val="30"/>
          <w:szCs w:val="30"/>
        </w:rPr>
      </w:pPr>
      <w:r w:rsidRPr="008535DE">
        <w:rPr>
          <w:rStyle w:val="a5"/>
          <w:b w:val="0"/>
          <w:color w:val="111111"/>
          <w:sz w:val="30"/>
          <w:szCs w:val="30"/>
        </w:rPr>
        <w:t>ОБЩИЕ ПОЛОЖЕНИЯ</w:t>
      </w:r>
    </w:p>
    <w:p w14:paraId="12BDA2AE" w14:textId="77777777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 xml:space="preserve">1. Настоящим Положением о порядке урегулирования конфликта интересов в государственном учреждении образования «Верхменская средняя школа имени </w:t>
      </w:r>
      <w:proofErr w:type="spellStart"/>
      <w:r w:rsidRPr="0048684E">
        <w:rPr>
          <w:color w:val="111111"/>
          <w:sz w:val="30"/>
          <w:szCs w:val="30"/>
        </w:rPr>
        <w:t>В.А.Тумара</w:t>
      </w:r>
      <w:proofErr w:type="spellEnd"/>
      <w:r w:rsidRPr="0048684E">
        <w:rPr>
          <w:color w:val="111111"/>
          <w:sz w:val="30"/>
          <w:szCs w:val="30"/>
        </w:rPr>
        <w:t>» (далее – Положение) определяется перечень ситуаций потенциальных и реальных конфликтов интересов, общая профилактика конфликтов интересов, механизм поведения должностного лица в случае возникновения конфликта интересов, а также процедуры принятия мер по предотвращению и урегулированию конфликта интересов.</w:t>
      </w:r>
    </w:p>
    <w:p w14:paraId="3A428B87" w14:textId="77777777" w:rsidR="001E3658" w:rsidRDefault="001E3658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1E3658">
        <w:rPr>
          <w:color w:val="111111"/>
          <w:sz w:val="30"/>
          <w:szCs w:val="30"/>
        </w:rPr>
        <w:t>Действие настоящего Положения распространяется на лиц, являющихся работниками учреждения образования, занимающих должности, связанные с выполнением организационно-распорядительных обязанностей; занимающих должности, связанные с выполнением административно-хозяйственных обязанностей; а также иных работников учреждения образования, которым стало известно о конфликте интересов и (или) участвующих в нем; на физических лиц, сотрудничающих учреждением образования на основе гражданско-правовых договоров.</w:t>
      </w:r>
    </w:p>
    <w:p w14:paraId="4DAC824B" w14:textId="77777777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Положение разработано в соответствии с Законом Республики Беларусь от 15.07.2015 № 305-З «О борьбе с коррупцией», иными актами законодательства, принятыми в целях его реализации, локальными нормативными правовыми актами учреждения образования.</w:t>
      </w:r>
    </w:p>
    <w:p w14:paraId="7068D81F" w14:textId="330D23B3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2. В настоящем Положении применяются следующие основные термины и их определения:</w:t>
      </w:r>
    </w:p>
    <w:p w14:paraId="0138159A" w14:textId="037FD5AA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руководство – директор, заместитель директора по учебной работе, заместитель дире</w:t>
      </w:r>
      <w:r w:rsidR="001E3658">
        <w:rPr>
          <w:color w:val="111111"/>
          <w:sz w:val="30"/>
          <w:szCs w:val="30"/>
        </w:rPr>
        <w:t>ктора по воспитательной работе</w:t>
      </w:r>
      <w:r w:rsidRPr="0048684E">
        <w:rPr>
          <w:color w:val="111111"/>
          <w:sz w:val="30"/>
          <w:szCs w:val="30"/>
        </w:rPr>
        <w:t>;</w:t>
      </w:r>
    </w:p>
    <w:p w14:paraId="5FA15DA1" w14:textId="742BBBB9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государственное должностное лицо – для учреждения образования – работник учреждения образования по направлению деятельности при организации и осуществлении повседневной деятельности</w:t>
      </w:r>
      <w:r w:rsidR="00FA0BCB">
        <w:rPr>
          <w:color w:val="111111"/>
          <w:sz w:val="30"/>
          <w:szCs w:val="30"/>
        </w:rPr>
        <w:t xml:space="preserve"> (</w:t>
      </w:r>
      <w:r w:rsidR="00FA0BCB" w:rsidRPr="0048684E">
        <w:rPr>
          <w:color w:val="111111"/>
          <w:sz w:val="30"/>
          <w:szCs w:val="30"/>
        </w:rPr>
        <w:t xml:space="preserve">директор, </w:t>
      </w:r>
      <w:r w:rsidR="00FA0BCB" w:rsidRPr="0048684E">
        <w:rPr>
          <w:color w:val="111111"/>
          <w:sz w:val="30"/>
          <w:szCs w:val="30"/>
        </w:rPr>
        <w:lastRenderedPageBreak/>
        <w:t>заместитель директора по учебной работе, заместитель директора по воспитательной работе, заведующий хозяйством, шеф-повар</w:t>
      </w:r>
      <w:r w:rsidRPr="0048684E">
        <w:rPr>
          <w:color w:val="111111"/>
          <w:sz w:val="30"/>
          <w:szCs w:val="30"/>
        </w:rPr>
        <w:t>;</w:t>
      </w:r>
    </w:p>
    <w:p w14:paraId="129FC0E2" w14:textId="0FA022AB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документ – материальный объект с зафиксированной</w:t>
      </w:r>
      <w:r w:rsidR="00CB7BD2">
        <w:rPr>
          <w:color w:val="111111"/>
          <w:sz w:val="30"/>
          <w:szCs w:val="30"/>
        </w:rPr>
        <w:t xml:space="preserve"> </w:t>
      </w:r>
      <w:r w:rsidRPr="0048684E">
        <w:rPr>
          <w:color w:val="111111"/>
          <w:sz w:val="30"/>
          <w:szCs w:val="30"/>
        </w:rPr>
        <w:t>на нем информацией в виде текста, звукозаписи или изображения, предназначенный для ее передачи во времени и пространстве;</w:t>
      </w:r>
    </w:p>
    <w:p w14:paraId="15B754BA" w14:textId="77777777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имущественные интересы – реальная или потенциальная имущественная выгода – получение наличных или безналичных денежных средств, начисление дивидендов по акциям и процентов</w:t>
      </w:r>
    </w:p>
    <w:p w14:paraId="02B8E965" w14:textId="419C8990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конфликт интересов – ситуация, при которой личные интересы государственного должностного лица, его супруга (супруги), близких родственников или свойственников влияют или могут повлиять</w:t>
      </w:r>
      <w:r w:rsidR="00CB7BD2">
        <w:rPr>
          <w:color w:val="111111"/>
          <w:sz w:val="30"/>
          <w:szCs w:val="30"/>
        </w:rPr>
        <w:t xml:space="preserve"> </w:t>
      </w:r>
      <w:r w:rsidR="00CB7BD2">
        <w:rPr>
          <w:color w:val="111111"/>
          <w:sz w:val="30"/>
          <w:szCs w:val="30"/>
        </w:rPr>
        <w:br/>
      </w:r>
      <w:r w:rsidRPr="0048684E">
        <w:rPr>
          <w:color w:val="111111"/>
          <w:sz w:val="30"/>
          <w:szCs w:val="30"/>
        </w:rPr>
        <w:t>на надлежащее исполнение государственным должностным лицом своих служебных (трудовых) обязанностей при принятии им решения</w:t>
      </w:r>
      <w:r w:rsidR="00CB7BD2">
        <w:rPr>
          <w:color w:val="111111"/>
          <w:sz w:val="30"/>
          <w:szCs w:val="30"/>
        </w:rPr>
        <w:t xml:space="preserve"> </w:t>
      </w:r>
      <w:r w:rsidRPr="0048684E">
        <w:rPr>
          <w:color w:val="111111"/>
          <w:sz w:val="30"/>
          <w:szCs w:val="30"/>
        </w:rPr>
        <w:t>или участии в принятии решения либо совершении других действий</w:t>
      </w:r>
      <w:r w:rsidR="00CB7BD2">
        <w:rPr>
          <w:color w:val="111111"/>
          <w:sz w:val="30"/>
          <w:szCs w:val="30"/>
        </w:rPr>
        <w:t xml:space="preserve"> </w:t>
      </w:r>
      <w:r w:rsidRPr="0048684E">
        <w:rPr>
          <w:color w:val="111111"/>
          <w:sz w:val="30"/>
          <w:szCs w:val="30"/>
        </w:rPr>
        <w:t>по службе (работе);</w:t>
      </w:r>
    </w:p>
    <w:p w14:paraId="404324C2" w14:textId="4ABD3E31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личный интерес – свойство субъекта, выступающее в качестве побудительного механизма познания и деятельности, подталкивающего данного индивида к более глубокому ознакомлению с новыми фактами, событиями, теориями в любой сфере действительности,</w:t>
      </w:r>
      <w:r w:rsidR="00CB7BD2">
        <w:rPr>
          <w:color w:val="111111"/>
          <w:sz w:val="30"/>
          <w:szCs w:val="30"/>
        </w:rPr>
        <w:t xml:space="preserve"> </w:t>
      </w:r>
      <w:r w:rsidRPr="0048684E">
        <w:rPr>
          <w:color w:val="111111"/>
          <w:sz w:val="30"/>
          <w:szCs w:val="30"/>
        </w:rPr>
        <w:t>к преобразованию последней в соответствии со своими устремлениями, представлениями, целями, составляющее преимущественное содержание мыслей, речей, забот индивида, являющееся благом</w:t>
      </w:r>
      <w:r w:rsidR="00CB7BD2">
        <w:rPr>
          <w:color w:val="111111"/>
          <w:sz w:val="30"/>
          <w:szCs w:val="30"/>
        </w:rPr>
        <w:t xml:space="preserve"> </w:t>
      </w:r>
      <w:r w:rsidRPr="0048684E">
        <w:rPr>
          <w:color w:val="111111"/>
          <w:sz w:val="30"/>
          <w:szCs w:val="30"/>
        </w:rPr>
        <w:t>для него, удовлетворяющее его нужды, потребности и служащее</w:t>
      </w:r>
      <w:r w:rsidR="00CB7BD2">
        <w:rPr>
          <w:color w:val="111111"/>
          <w:sz w:val="30"/>
          <w:szCs w:val="30"/>
        </w:rPr>
        <w:t xml:space="preserve"> </w:t>
      </w:r>
      <w:r w:rsidRPr="0048684E">
        <w:rPr>
          <w:color w:val="111111"/>
          <w:sz w:val="30"/>
          <w:szCs w:val="30"/>
        </w:rPr>
        <w:t>ему на пользу;</w:t>
      </w:r>
    </w:p>
    <w:p w14:paraId="6AE602DC" w14:textId="77777777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неимущественные интересы – получение различных нематериальных благ в сфере здоровья, достоинства личности, личной неприкосновенности, чести и доброго имени, деловой репутации, неприкосновенности частной жизни, личной и семейной тайны и др.;</w:t>
      </w:r>
    </w:p>
    <w:p w14:paraId="1508B0B4" w14:textId="77777777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потенциальный конфликт интересов – ситуация, при которой должностное лицо в случае исполнения в будущем определенных служебных обязанностей может оказаться под влиянием личных интересов, что приведет к возникновению реального конфликта интересов;</w:t>
      </w:r>
    </w:p>
    <w:p w14:paraId="1BD02C14" w14:textId="7BDFA8F5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реальный конфликт интересов – ситуация, при которой должностное лицо фактически исполняет служебные обязанности, которые находятся</w:t>
      </w:r>
      <w:r w:rsidR="00CB7BD2">
        <w:rPr>
          <w:color w:val="111111"/>
          <w:sz w:val="30"/>
          <w:szCs w:val="30"/>
        </w:rPr>
        <w:t xml:space="preserve"> </w:t>
      </w:r>
      <w:r w:rsidR="00CB7BD2">
        <w:rPr>
          <w:color w:val="111111"/>
          <w:sz w:val="30"/>
          <w:szCs w:val="30"/>
        </w:rPr>
        <w:br/>
      </w:r>
      <w:r w:rsidRPr="0048684E">
        <w:rPr>
          <w:color w:val="111111"/>
          <w:sz w:val="30"/>
          <w:szCs w:val="30"/>
        </w:rPr>
        <w:t>в сфере влияния его личных интересов;</w:t>
      </w:r>
    </w:p>
    <w:p w14:paraId="1C37C260" w14:textId="3A04A690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 xml:space="preserve">уведомление – документ, содержащий обстоятельное изложение какого-либо вопроса (просьбы, фактов) с выводами и предложениями автора, адресованный руководству </w:t>
      </w:r>
      <w:r w:rsidR="00CB7BD2">
        <w:rPr>
          <w:color w:val="111111"/>
          <w:sz w:val="30"/>
          <w:szCs w:val="30"/>
        </w:rPr>
        <w:t>учреждения образования</w:t>
      </w:r>
      <w:r w:rsidRPr="0048684E">
        <w:rPr>
          <w:color w:val="111111"/>
          <w:sz w:val="30"/>
          <w:szCs w:val="30"/>
        </w:rPr>
        <w:t>;</w:t>
      </w:r>
    </w:p>
    <w:p w14:paraId="22289ED0" w14:textId="77777777" w:rsidR="0048684E" w:rsidRPr="0048684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близкие родственники – родители, дети, в том числе усыновленные (удочеренные), усыновители (</w:t>
      </w:r>
      <w:proofErr w:type="spellStart"/>
      <w:r w:rsidRPr="0048684E">
        <w:rPr>
          <w:color w:val="111111"/>
          <w:sz w:val="30"/>
          <w:szCs w:val="30"/>
        </w:rPr>
        <w:t>удочерители</w:t>
      </w:r>
      <w:proofErr w:type="spellEnd"/>
      <w:r w:rsidRPr="0048684E">
        <w:rPr>
          <w:color w:val="111111"/>
          <w:sz w:val="30"/>
          <w:szCs w:val="30"/>
        </w:rPr>
        <w:t>), родные братья и сестры, дед, бабка, внуки;</w:t>
      </w:r>
    </w:p>
    <w:p w14:paraId="15B325CC" w14:textId="57BEC91D" w:rsidR="008535DE" w:rsidRDefault="0048684E" w:rsidP="0048684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 w:rsidRPr="0048684E">
        <w:rPr>
          <w:color w:val="111111"/>
          <w:sz w:val="30"/>
          <w:szCs w:val="30"/>
        </w:rPr>
        <w:t>свойственники – близкие родственники супруга (супруги).</w:t>
      </w:r>
    </w:p>
    <w:p w14:paraId="25E671A8" w14:textId="77777777" w:rsidR="00773B12" w:rsidRPr="00773B12" w:rsidRDefault="00773B12" w:rsidP="00773B12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a5"/>
          <w:b w:val="0"/>
          <w:color w:val="111111"/>
          <w:sz w:val="30"/>
          <w:szCs w:val="30"/>
        </w:rPr>
      </w:pPr>
      <w:r w:rsidRPr="00773B12">
        <w:rPr>
          <w:rStyle w:val="a5"/>
          <w:b w:val="0"/>
          <w:color w:val="111111"/>
          <w:sz w:val="30"/>
          <w:szCs w:val="30"/>
        </w:rPr>
        <w:lastRenderedPageBreak/>
        <w:t xml:space="preserve">1.6. В основу работы по управлению конфликтом интересов в учреждении образования положены следующие принципы: </w:t>
      </w:r>
    </w:p>
    <w:p w14:paraId="14A30D81" w14:textId="77777777" w:rsidR="00773B12" w:rsidRPr="00773B12" w:rsidRDefault="00773B12" w:rsidP="00773B12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a5"/>
          <w:b w:val="0"/>
          <w:color w:val="111111"/>
          <w:sz w:val="30"/>
          <w:szCs w:val="30"/>
        </w:rPr>
      </w:pPr>
      <w:r w:rsidRPr="00773B12">
        <w:rPr>
          <w:rStyle w:val="a5"/>
          <w:b w:val="0"/>
          <w:color w:val="111111"/>
          <w:sz w:val="30"/>
          <w:szCs w:val="30"/>
        </w:rPr>
        <w:t>обязательность раскрытия сведений о реальном или потенциальном конфликте интересов;</w:t>
      </w:r>
    </w:p>
    <w:p w14:paraId="4E49CEAD" w14:textId="77777777" w:rsidR="00773B12" w:rsidRPr="00773B12" w:rsidRDefault="00773B12" w:rsidP="00773B12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a5"/>
          <w:b w:val="0"/>
          <w:color w:val="111111"/>
          <w:sz w:val="30"/>
          <w:szCs w:val="30"/>
        </w:rPr>
      </w:pPr>
      <w:r w:rsidRPr="00773B12">
        <w:rPr>
          <w:rStyle w:val="a5"/>
          <w:b w:val="0"/>
          <w:color w:val="111111"/>
          <w:sz w:val="30"/>
          <w:szCs w:val="30"/>
        </w:rPr>
        <w:t xml:space="preserve">индивидуальное рассмотрение, урегулирование и оценка </w:t>
      </w:r>
      <w:proofErr w:type="spellStart"/>
      <w:r w:rsidRPr="00773B12">
        <w:rPr>
          <w:rStyle w:val="a5"/>
          <w:b w:val="0"/>
          <w:color w:val="111111"/>
          <w:sz w:val="30"/>
          <w:szCs w:val="30"/>
        </w:rPr>
        <w:t>репутационных</w:t>
      </w:r>
      <w:proofErr w:type="spellEnd"/>
      <w:r w:rsidRPr="00773B12">
        <w:rPr>
          <w:rStyle w:val="a5"/>
          <w:b w:val="0"/>
          <w:color w:val="111111"/>
          <w:sz w:val="30"/>
          <w:szCs w:val="30"/>
        </w:rPr>
        <w:t xml:space="preserve"> и иных рисков учреждения образования при выявлении каждого конфликта интересов;</w:t>
      </w:r>
    </w:p>
    <w:p w14:paraId="008AA143" w14:textId="77777777" w:rsidR="00773B12" w:rsidRPr="00773B12" w:rsidRDefault="00773B12" w:rsidP="00773B12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a5"/>
          <w:b w:val="0"/>
          <w:color w:val="111111"/>
          <w:sz w:val="30"/>
          <w:szCs w:val="30"/>
        </w:rPr>
      </w:pPr>
      <w:r w:rsidRPr="00773B12">
        <w:rPr>
          <w:rStyle w:val="a5"/>
          <w:b w:val="0"/>
          <w:color w:val="111111"/>
          <w:sz w:val="30"/>
          <w:szCs w:val="30"/>
        </w:rPr>
        <w:t>конфиденциальность процесса раскрытия сведений о конфликте интересов и процесса его урегулирования;</w:t>
      </w:r>
    </w:p>
    <w:p w14:paraId="615935B8" w14:textId="77777777" w:rsidR="00773B12" w:rsidRPr="00773B12" w:rsidRDefault="00773B12" w:rsidP="00773B12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a5"/>
          <w:b w:val="0"/>
          <w:color w:val="111111"/>
          <w:sz w:val="30"/>
          <w:szCs w:val="30"/>
        </w:rPr>
      </w:pPr>
      <w:r w:rsidRPr="00773B12">
        <w:rPr>
          <w:rStyle w:val="a5"/>
          <w:b w:val="0"/>
          <w:color w:val="111111"/>
          <w:sz w:val="30"/>
          <w:szCs w:val="30"/>
        </w:rPr>
        <w:t>соблюдение баланса интересов учреждения образования, а также работника при урегулировании конфликта интересов;</w:t>
      </w:r>
    </w:p>
    <w:p w14:paraId="366EBE65" w14:textId="77777777" w:rsidR="00773B12" w:rsidRPr="00773B12" w:rsidRDefault="00773B12" w:rsidP="00773B12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a5"/>
          <w:b w:val="0"/>
          <w:color w:val="111111"/>
          <w:sz w:val="30"/>
          <w:szCs w:val="30"/>
        </w:rPr>
      </w:pPr>
      <w:r w:rsidRPr="00773B12">
        <w:rPr>
          <w:rStyle w:val="a5"/>
          <w:b w:val="0"/>
          <w:color w:val="111111"/>
          <w:sz w:val="30"/>
          <w:szCs w:val="30"/>
        </w:rPr>
        <w:t>защита работника от преследования в связи с сообщением о конфликте интересов, о котором работник своевременно уведомил руководство и который был урегулирован (предотвращен) учреждением.</w:t>
      </w:r>
    </w:p>
    <w:p w14:paraId="4D364AB5" w14:textId="518AF2DF" w:rsidR="0048684E" w:rsidRPr="00773B12" w:rsidRDefault="00773B12" w:rsidP="00773B12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a5"/>
          <w:b w:val="0"/>
          <w:color w:val="111111"/>
          <w:sz w:val="30"/>
          <w:szCs w:val="30"/>
        </w:rPr>
      </w:pPr>
      <w:r w:rsidRPr="00773B12">
        <w:rPr>
          <w:rStyle w:val="a5"/>
          <w:b w:val="0"/>
          <w:color w:val="111111"/>
          <w:sz w:val="30"/>
          <w:szCs w:val="30"/>
        </w:rPr>
        <w:t>1.7. Содержание настоящего Положения доводится до сведения всех работников учреждения образования.</w:t>
      </w:r>
    </w:p>
    <w:p w14:paraId="37CF6C6D" w14:textId="41D6578E" w:rsidR="00D973BB" w:rsidRPr="00773B12" w:rsidRDefault="00D973BB" w:rsidP="00773B12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a5"/>
          <w:b w:val="0"/>
          <w:color w:val="111111"/>
          <w:sz w:val="30"/>
          <w:szCs w:val="30"/>
        </w:rPr>
      </w:pPr>
    </w:p>
    <w:p w14:paraId="4A3E8A54" w14:textId="116CCAF7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center"/>
        <w:rPr>
          <w:b/>
          <w:color w:val="333333"/>
          <w:sz w:val="30"/>
          <w:szCs w:val="30"/>
        </w:rPr>
      </w:pPr>
      <w:r w:rsidRPr="008535DE">
        <w:rPr>
          <w:rStyle w:val="a5"/>
          <w:b w:val="0"/>
          <w:color w:val="111111"/>
          <w:sz w:val="30"/>
          <w:szCs w:val="30"/>
        </w:rPr>
        <w:t>ГЛАВА 2</w:t>
      </w:r>
    </w:p>
    <w:p w14:paraId="5C4DA05D" w14:textId="77777777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center"/>
        <w:rPr>
          <w:b/>
          <w:color w:val="333333"/>
          <w:sz w:val="30"/>
          <w:szCs w:val="30"/>
        </w:rPr>
      </w:pPr>
      <w:r w:rsidRPr="008535DE">
        <w:rPr>
          <w:rStyle w:val="a5"/>
          <w:b w:val="0"/>
          <w:color w:val="111111"/>
          <w:sz w:val="30"/>
          <w:szCs w:val="30"/>
        </w:rPr>
        <w:t>МЕРЫ ПРОФИЛАКТИКИ КОНФЛИКТА ИНТЕРЕСОВ</w:t>
      </w:r>
    </w:p>
    <w:p w14:paraId="290E068C" w14:textId="77777777" w:rsidR="008535DE" w:rsidRPr="008535DE" w:rsidRDefault="008535DE" w:rsidP="008535DE">
      <w:pPr>
        <w:numPr>
          <w:ilvl w:val="0"/>
          <w:numId w:val="14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Целью профилактики конфликтов является создание условий деятельности для работников организации образования, которые минимизируют вероятность возникновения и (или) развития конфликтов интересов.</w:t>
      </w:r>
    </w:p>
    <w:p w14:paraId="1A1DFEE1" w14:textId="77777777" w:rsidR="008535DE" w:rsidRPr="008535DE" w:rsidRDefault="008535DE" w:rsidP="008535DE">
      <w:pPr>
        <w:numPr>
          <w:ilvl w:val="0"/>
          <w:numId w:val="14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В целях профилактики конфликта интересов между работниками и организацией образования предусматриваются следующие мероприятия:</w:t>
      </w:r>
    </w:p>
    <w:p w14:paraId="0BC7C54C" w14:textId="50DBB665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>
        <w:rPr>
          <w:color w:val="111111"/>
          <w:sz w:val="30"/>
          <w:szCs w:val="30"/>
        </w:rPr>
        <w:t xml:space="preserve">7.1. </w:t>
      </w:r>
      <w:r w:rsidRPr="008535DE">
        <w:rPr>
          <w:color w:val="111111"/>
          <w:sz w:val="30"/>
          <w:szCs w:val="30"/>
        </w:rPr>
        <w:t>совершенствование организационно-кадровой структуры организации образования (ее обособленных и структурных подразделений) в целях исключения совместной работы лиц, состоящих в браке или находящихся в отношениях близкого родства или свойства (родители, супруги, братья, сестры, сыновья, дочери, а также братья, сестры, родители и дети супругов), если данная работа связана с непосредственной подчиненностью или подконтрольностью одного из этих лиц другому;</w:t>
      </w:r>
    </w:p>
    <w:p w14:paraId="3DE13772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7.2. </w:t>
      </w:r>
      <w:r w:rsidRPr="008535DE">
        <w:rPr>
          <w:color w:val="111111"/>
          <w:sz w:val="30"/>
          <w:szCs w:val="30"/>
        </w:rPr>
        <w:t xml:space="preserve">уточнение и оптимизация трудовых обязанностей работников организации образования; установление эффективной системы контроля за исполнением работниками организации образования своих трудовых обязанностей, соблюдением предусмотренных законодательством запретов и ограничений; </w:t>
      </w:r>
    </w:p>
    <w:p w14:paraId="09E8B9FF" w14:textId="16F1C070" w:rsidR="008535DE" w:rsidRPr="00CB7BD2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color w:val="111111"/>
          <w:sz w:val="30"/>
          <w:szCs w:val="30"/>
        </w:rPr>
        <w:t xml:space="preserve">7.3. </w:t>
      </w:r>
      <w:r w:rsidRPr="008535DE">
        <w:rPr>
          <w:color w:val="111111"/>
          <w:sz w:val="30"/>
          <w:szCs w:val="30"/>
        </w:rPr>
        <w:t xml:space="preserve">проведение просветительской и идеологической работы, направленной на распространение знаний о конфликтах интересов, причинах их возникновения, порядке их предотвращения и </w:t>
      </w:r>
      <w:r w:rsidRPr="00CB7BD2">
        <w:rPr>
          <w:sz w:val="30"/>
          <w:szCs w:val="30"/>
        </w:rPr>
        <w:t>урегулирования;</w:t>
      </w:r>
    </w:p>
    <w:p w14:paraId="127C606C" w14:textId="77777777" w:rsidR="008535DE" w:rsidRPr="00CB7BD2" w:rsidRDefault="008535DE" w:rsidP="008535DE">
      <w:pPr>
        <w:numPr>
          <w:ilvl w:val="0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CB7BD2">
        <w:rPr>
          <w:sz w:val="30"/>
          <w:szCs w:val="30"/>
        </w:rPr>
        <w:lastRenderedPageBreak/>
        <w:t>С целью профилактики конфликта интересов работники организации образования не вправе: </w:t>
      </w:r>
    </w:p>
    <w:p w14:paraId="403426C1" w14:textId="2DEBE102" w:rsidR="008535DE" w:rsidRPr="00CB7BD2" w:rsidRDefault="008535DE" w:rsidP="008535DE">
      <w:pPr>
        <w:shd w:val="clear" w:color="auto" w:fill="FFFFFF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CB7BD2">
        <w:rPr>
          <w:sz w:val="30"/>
          <w:szCs w:val="30"/>
        </w:rPr>
        <w:t>8.1. оказывать содействие супругу (супруге), близким родственникам или свойственникам в осуществлении предпринимательской деятельности с использованием служебного положения;</w:t>
      </w:r>
    </w:p>
    <w:p w14:paraId="2BBFA004" w14:textId="28F4E629" w:rsidR="008535DE" w:rsidRPr="00CB7BD2" w:rsidRDefault="008535DE" w:rsidP="008535DE">
      <w:pPr>
        <w:pStyle w:val="a3"/>
        <w:numPr>
          <w:ilvl w:val="1"/>
          <w:numId w:val="2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CB7BD2">
        <w:rPr>
          <w:sz w:val="30"/>
          <w:szCs w:val="30"/>
        </w:rPr>
        <w:t>выполнять иные оплачиваемые работы, не связанные с исполнением своих трудовых обязанностей по месту основной работы (кроме преподавательской (в части реализации содержания образовательных программ), научной, культурной, творческой деятельности и медицинской практики), если иное не установлено законодательством Республики Беларусь;</w:t>
      </w:r>
    </w:p>
    <w:p w14:paraId="716A947D" w14:textId="6815A854" w:rsidR="008535DE" w:rsidRPr="00CB7BD2" w:rsidRDefault="008535DE" w:rsidP="008535DE">
      <w:pPr>
        <w:pStyle w:val="a3"/>
        <w:numPr>
          <w:ilvl w:val="1"/>
          <w:numId w:val="2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CB7BD2">
        <w:rPr>
          <w:sz w:val="30"/>
          <w:szCs w:val="30"/>
        </w:rPr>
        <w:t>участвовать лично или через доверенных лиц в управлении коммерческой организацией, за исключением случаев, предусмотренных законодательными актами Республики Беларусь;</w:t>
      </w:r>
    </w:p>
    <w:p w14:paraId="20CF73DA" w14:textId="0A7BEF6E" w:rsidR="008535DE" w:rsidRPr="00CB7BD2" w:rsidRDefault="008535DE" w:rsidP="008535DE">
      <w:pPr>
        <w:pStyle w:val="a3"/>
        <w:numPr>
          <w:ilvl w:val="1"/>
          <w:numId w:val="2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CB7BD2">
        <w:rPr>
          <w:sz w:val="30"/>
          <w:szCs w:val="30"/>
        </w:rPr>
        <w:t>принимать имущество (подарки), за исключением сувениров, вручаемых при проведении протокольных и иных официальных мероприятий, или получать другую выгоду для себя или для третьих лиц в виде работы, услуги в связи с исполнением трудовых обязанностей;</w:t>
      </w:r>
    </w:p>
    <w:p w14:paraId="519C3029" w14:textId="61113D44" w:rsidR="008535DE" w:rsidRPr="00CB7BD2" w:rsidRDefault="008535DE" w:rsidP="008535DE">
      <w:pPr>
        <w:pStyle w:val="a3"/>
        <w:numPr>
          <w:ilvl w:val="1"/>
          <w:numId w:val="2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CB7BD2">
        <w:rPr>
          <w:sz w:val="30"/>
          <w:szCs w:val="30"/>
        </w:rPr>
        <w:t>использовать в личных, групповых и иных внеслужебных интересах информацию, содержащую сведения, составляющие охраняемую законом тайну, полученную при исполнении своих трудовых обязанностей;</w:t>
      </w:r>
    </w:p>
    <w:p w14:paraId="6FF0770C" w14:textId="4E403853" w:rsidR="008535DE" w:rsidRPr="00CB7BD2" w:rsidRDefault="008535DE" w:rsidP="008535DE">
      <w:pPr>
        <w:pStyle w:val="a3"/>
        <w:numPr>
          <w:ilvl w:val="1"/>
          <w:numId w:val="2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CB7BD2">
        <w:rPr>
          <w:sz w:val="30"/>
          <w:szCs w:val="30"/>
        </w:rPr>
        <w:t>использовать во внеслужебных целях средства финансового, материально-технического и информационного обеспечения, другое имущество организации образования.</w:t>
      </w:r>
    </w:p>
    <w:p w14:paraId="7714059C" w14:textId="77777777" w:rsidR="008535DE" w:rsidRPr="00CB7BD2" w:rsidRDefault="008535DE" w:rsidP="008535DE">
      <w:pPr>
        <w:numPr>
          <w:ilvl w:val="0"/>
          <w:numId w:val="2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CB7BD2">
        <w:rPr>
          <w:sz w:val="30"/>
          <w:szCs w:val="30"/>
        </w:rPr>
        <w:t>Работники обязаны руководствоваться интересами организации образования без учета своих личных интересов, интересов своих родственников и друзей при принятии решений по деловым вопросам и выполнении своих трудовых обязанностей, а также избегать (по возможности) ситуаций и обстоятельств, которые могут привести к конфликту интересов.</w:t>
      </w:r>
    </w:p>
    <w:p w14:paraId="25A4545C" w14:textId="77777777" w:rsidR="008535DE" w:rsidRPr="00CB7BD2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B7BD2">
        <w:rPr>
          <w:sz w:val="30"/>
          <w:szCs w:val="30"/>
        </w:rPr>
        <w:t> </w:t>
      </w:r>
    </w:p>
    <w:p w14:paraId="5628346C" w14:textId="6A10E815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center"/>
        <w:rPr>
          <w:b/>
          <w:color w:val="333333"/>
          <w:sz w:val="30"/>
          <w:szCs w:val="30"/>
        </w:rPr>
      </w:pPr>
      <w:r w:rsidRPr="008535DE">
        <w:rPr>
          <w:rStyle w:val="a5"/>
          <w:b w:val="0"/>
          <w:color w:val="111111"/>
          <w:sz w:val="30"/>
          <w:szCs w:val="30"/>
        </w:rPr>
        <w:t>ГЛАВА 3</w:t>
      </w:r>
    </w:p>
    <w:p w14:paraId="5F6FEBB9" w14:textId="77777777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center"/>
        <w:rPr>
          <w:b/>
          <w:color w:val="333333"/>
          <w:sz w:val="30"/>
          <w:szCs w:val="30"/>
        </w:rPr>
      </w:pPr>
      <w:r w:rsidRPr="008535DE">
        <w:rPr>
          <w:rStyle w:val="a5"/>
          <w:b w:val="0"/>
          <w:color w:val="111111"/>
          <w:sz w:val="30"/>
          <w:szCs w:val="30"/>
        </w:rPr>
        <w:t>ПОРЯДОК ПРЕДОСТАВЛЕНИЯ СВЕДЕНИЯ О КОНФЛИКТЕ ИНТЕРЕСОВ И ПРОВЕРКА ПОСТУПИВШЕЙ ИНФОРМАЦИИ О КОНФЛИКТЕ ИНТЕРЕСОВ</w:t>
      </w:r>
    </w:p>
    <w:p w14:paraId="63B305E6" w14:textId="77777777" w:rsidR="008535DE" w:rsidRPr="008535DE" w:rsidRDefault="008535DE" w:rsidP="008535DE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Обязанности по предотвращению и урегулированию конкретных конфликтов интересов возлагаются на работников – участников конфликтов, начальников структурных подразделений, работников отдела кадров, комиссию по противодействию коррупции (при ее наличии).</w:t>
      </w:r>
    </w:p>
    <w:p w14:paraId="2580A94F" w14:textId="77777777" w:rsidR="00EE6A55" w:rsidRPr="00EE6A55" w:rsidRDefault="008535DE" w:rsidP="00EE6A55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lastRenderedPageBreak/>
        <w:t>Сведения о конфликтах интересов с участием конкретных работников организации образования могут быть получены: </w:t>
      </w:r>
    </w:p>
    <w:p w14:paraId="443B525A" w14:textId="77777777" w:rsidR="00EE6A55" w:rsidRDefault="00EE6A55" w:rsidP="00EE6A55">
      <w:pPr>
        <w:shd w:val="clear" w:color="auto" w:fill="FFFFFF"/>
        <w:tabs>
          <w:tab w:val="left" w:pos="1276"/>
        </w:tabs>
        <w:ind w:firstLine="709"/>
        <w:jc w:val="both"/>
        <w:rPr>
          <w:color w:val="333333"/>
          <w:sz w:val="30"/>
          <w:szCs w:val="30"/>
        </w:rPr>
      </w:pPr>
      <w:r>
        <w:rPr>
          <w:color w:val="111111"/>
          <w:sz w:val="30"/>
          <w:szCs w:val="30"/>
        </w:rPr>
        <w:t xml:space="preserve">11.1. </w:t>
      </w:r>
      <w:r w:rsidR="008535DE" w:rsidRPr="008535DE">
        <w:rPr>
          <w:color w:val="333333"/>
          <w:sz w:val="30"/>
          <w:szCs w:val="30"/>
        </w:rPr>
        <w:t xml:space="preserve">от самих работников, руководителей их структурных подразделений; </w:t>
      </w:r>
    </w:p>
    <w:p w14:paraId="6195A034" w14:textId="77777777" w:rsidR="00EE6A55" w:rsidRDefault="00EE6A55" w:rsidP="00EE6A55">
      <w:pPr>
        <w:shd w:val="clear" w:color="auto" w:fill="FFFFFF"/>
        <w:tabs>
          <w:tab w:val="left" w:pos="1276"/>
        </w:tabs>
        <w:ind w:firstLine="709"/>
        <w:jc w:val="both"/>
        <w:rPr>
          <w:color w:val="111111"/>
          <w:sz w:val="30"/>
          <w:szCs w:val="30"/>
        </w:rPr>
      </w:pPr>
      <w:r w:rsidRPr="00EE6A55">
        <w:rPr>
          <w:sz w:val="30"/>
          <w:szCs w:val="30"/>
        </w:rPr>
        <w:t>11</w:t>
      </w:r>
      <w:r w:rsidRPr="00EE6A55">
        <w:t>.</w:t>
      </w:r>
      <w:r>
        <w:rPr>
          <w:color w:val="333333"/>
          <w:sz w:val="30"/>
          <w:szCs w:val="30"/>
        </w:rPr>
        <w:t xml:space="preserve">2. </w:t>
      </w:r>
      <w:r w:rsidR="008535DE" w:rsidRPr="008535DE">
        <w:rPr>
          <w:color w:val="333333"/>
          <w:sz w:val="30"/>
          <w:szCs w:val="30"/>
        </w:rPr>
        <w:t>из обращений граждан и юридических лиц, публикаций в средствах </w:t>
      </w:r>
      <w:r w:rsidR="008535DE" w:rsidRPr="008535DE">
        <w:rPr>
          <w:color w:val="111111"/>
          <w:sz w:val="30"/>
          <w:szCs w:val="30"/>
        </w:rPr>
        <w:t xml:space="preserve">массовой информации; </w:t>
      </w:r>
    </w:p>
    <w:p w14:paraId="65F645C2" w14:textId="4D384CAA" w:rsidR="008535DE" w:rsidRPr="008535DE" w:rsidRDefault="00EE6A55" w:rsidP="00EE6A55">
      <w:pPr>
        <w:shd w:val="clear" w:color="auto" w:fill="FFFFFF"/>
        <w:tabs>
          <w:tab w:val="left" w:pos="1276"/>
        </w:tabs>
        <w:ind w:firstLine="709"/>
        <w:jc w:val="both"/>
        <w:rPr>
          <w:color w:val="333333"/>
          <w:sz w:val="30"/>
          <w:szCs w:val="30"/>
        </w:rPr>
      </w:pPr>
      <w:r>
        <w:rPr>
          <w:sz w:val="30"/>
          <w:szCs w:val="30"/>
        </w:rPr>
        <w:t xml:space="preserve">11.3. </w:t>
      </w:r>
      <w:r w:rsidR="008535DE" w:rsidRPr="008535DE">
        <w:rPr>
          <w:color w:val="111111"/>
          <w:sz w:val="30"/>
          <w:szCs w:val="30"/>
        </w:rPr>
        <w:t>в результате совместного анализа имеющихся сведений о личных интересах работников организации образования и выполняемых им трудовых обязанностях</w:t>
      </w:r>
      <w:r>
        <w:rPr>
          <w:color w:val="111111"/>
          <w:sz w:val="30"/>
          <w:szCs w:val="30"/>
        </w:rPr>
        <w:t>.</w:t>
      </w:r>
    </w:p>
    <w:p w14:paraId="33DF1153" w14:textId="77777777" w:rsidR="008535DE" w:rsidRPr="008535DE" w:rsidRDefault="008535DE" w:rsidP="008535DE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Координацию деятельности по выявлению конфликтов интересов осуществляет руководитель организации образования.</w:t>
      </w:r>
    </w:p>
    <w:p w14:paraId="0FA85B92" w14:textId="77777777" w:rsidR="008535DE" w:rsidRPr="008535DE" w:rsidRDefault="008535DE" w:rsidP="008535DE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Работники организации образования самостоятельно устанавливают наличие признаков реального или потенциального конфликта интересов и незамедлительно докладной запиской уведомляют своего руководителя, в непосредственной подчиненности которого находятся (начальника структурного подразделения, заместителя руководителя организации образования и т.д.), о возникновении (возможности возникновения) конфликта интересов.</w:t>
      </w:r>
    </w:p>
    <w:p w14:paraId="48CDAF47" w14:textId="77777777" w:rsidR="008535DE" w:rsidRPr="008535DE" w:rsidRDefault="008535DE" w:rsidP="008535DE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Руководители структурных подразделений, члены комиссии по противодействию коррупции, работники отдела кадров при выявлении признаков реального или потенциального конфликта интересов незамедлительно уведомляют руководителя организации образования о возникновении (возможности возникновения) конфликта интересов докладной запиской, в которой подробно указывается суть конфликта интересов, причина и время его возникновения, отношение работника к возникновению конфликта интересов (субъективные и объективные факторы), значимость конфликта интересов.</w:t>
      </w:r>
    </w:p>
    <w:p w14:paraId="15CA1C53" w14:textId="77777777" w:rsidR="008535DE" w:rsidRPr="008535DE" w:rsidRDefault="008535DE" w:rsidP="008535DE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Непосредственный руководитель работника при получении докладной записки о возникновении (возможности возникновения) конфликта интересов доводит докладной запиской до сведения руководителя организации образования о возникновении (возможности возникновения) конфликта интересов, к докладной записке приобщает докладную записку работника организации образования и дополнительные материалы, характеризующие суть конфликта интересов.</w:t>
      </w:r>
    </w:p>
    <w:p w14:paraId="05AD545A" w14:textId="77777777" w:rsidR="008535DE" w:rsidRPr="008535DE" w:rsidRDefault="008535DE" w:rsidP="008535DE">
      <w:pPr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Руководитель организации образования при получении материалов о возникновении (возможности возникновения) конфликта интересов принимает незамедлительное решение о его предотвращении (урегулировании), либо при необходимости организует проведение дополнительной проверки.</w:t>
      </w:r>
    </w:p>
    <w:p w14:paraId="6589BD03" w14:textId="77777777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Дополнительная проверка проводится уполномоченным лицом или комиссионно в трехдневный срок от момента получения материалов.</w:t>
      </w:r>
    </w:p>
    <w:p w14:paraId="7024FE65" w14:textId="77777777" w:rsidR="008535DE" w:rsidRPr="008535DE" w:rsidRDefault="008535DE" w:rsidP="008535DE">
      <w:pPr>
        <w:numPr>
          <w:ilvl w:val="0"/>
          <w:numId w:val="17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lastRenderedPageBreak/>
        <w:t>Организация образования берет на себя обязательство конфиденциального рассмотрения представленных сведения и урегулирования конфликта интересов.</w:t>
      </w:r>
    </w:p>
    <w:p w14:paraId="56404E85" w14:textId="77777777" w:rsidR="008535DE" w:rsidRPr="008535DE" w:rsidRDefault="008535DE" w:rsidP="008535DE">
      <w:pPr>
        <w:numPr>
          <w:ilvl w:val="0"/>
          <w:numId w:val="17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По результатам проверки поступившей информации выносится решения является или не является возникшая (способная возникнуть) ситуация конфликтом интересов.</w:t>
      </w:r>
    </w:p>
    <w:p w14:paraId="7C111875" w14:textId="77777777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Ситуация, не являющаяся конфликтом интересов, не нуждается в специальных способах урегулирования.</w:t>
      </w:r>
    </w:p>
    <w:p w14:paraId="51842DAB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a5"/>
          <w:color w:val="111111"/>
          <w:sz w:val="30"/>
          <w:szCs w:val="30"/>
        </w:rPr>
      </w:pPr>
    </w:p>
    <w:p w14:paraId="36E44008" w14:textId="74AAA4E0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center"/>
        <w:rPr>
          <w:b/>
          <w:color w:val="333333"/>
          <w:sz w:val="30"/>
          <w:szCs w:val="30"/>
        </w:rPr>
      </w:pPr>
      <w:r w:rsidRPr="008535DE">
        <w:rPr>
          <w:rStyle w:val="a5"/>
          <w:b w:val="0"/>
          <w:color w:val="111111"/>
          <w:sz w:val="30"/>
          <w:szCs w:val="30"/>
        </w:rPr>
        <w:t>ГЛАВА 4</w:t>
      </w:r>
    </w:p>
    <w:p w14:paraId="6D7952BD" w14:textId="77777777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center"/>
        <w:rPr>
          <w:b/>
          <w:color w:val="333333"/>
          <w:sz w:val="30"/>
          <w:szCs w:val="30"/>
        </w:rPr>
      </w:pPr>
      <w:r w:rsidRPr="008535DE">
        <w:rPr>
          <w:rStyle w:val="a5"/>
          <w:b w:val="0"/>
          <w:color w:val="111111"/>
          <w:sz w:val="30"/>
          <w:szCs w:val="30"/>
        </w:rPr>
        <w:t>ПОРЯДОК И СПОСОБЫ УРЕГУЛИРОВАНИЯ КОНФЛИКТА ИНТЕРЕСОВ</w:t>
      </w:r>
    </w:p>
    <w:p w14:paraId="626802B6" w14:textId="77777777" w:rsidR="008535DE" w:rsidRPr="008535DE" w:rsidRDefault="008535DE" w:rsidP="008535DE">
      <w:pPr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Окончательное решение о порядке предотвращения или урегулирования конфликта интересов принимает руководитель организации образования.</w:t>
      </w:r>
    </w:p>
    <w:p w14:paraId="4B3CE93E" w14:textId="77777777" w:rsidR="008535DE" w:rsidRPr="008535DE" w:rsidRDefault="008535DE" w:rsidP="008535DE">
      <w:pPr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333333"/>
          <w:sz w:val="30"/>
          <w:szCs w:val="30"/>
        </w:rPr>
      </w:pPr>
      <w:r w:rsidRPr="008535DE">
        <w:rPr>
          <w:color w:val="111111"/>
          <w:sz w:val="30"/>
          <w:szCs w:val="30"/>
        </w:rPr>
        <w:t>В случае если конфликт интересов имеет место, то могут быть использованы следующие способы его урегулирования:</w:t>
      </w:r>
    </w:p>
    <w:p w14:paraId="7A315BDC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20.1. </w:t>
      </w:r>
      <w:r w:rsidRPr="008535DE">
        <w:rPr>
          <w:color w:val="111111"/>
          <w:sz w:val="30"/>
          <w:szCs w:val="30"/>
        </w:rPr>
        <w:t>вручение работнику письменных рекомендаций о принятии мер по предотвращению или урегулированию конфликта интересов;</w:t>
      </w:r>
    </w:p>
    <w:p w14:paraId="62C2A3D5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20.2. </w:t>
      </w:r>
      <w:r w:rsidRPr="008535DE">
        <w:rPr>
          <w:color w:val="111111"/>
          <w:sz w:val="30"/>
          <w:szCs w:val="30"/>
        </w:rPr>
        <w:t xml:space="preserve">отстранение работника от совершения действий по работе, вызывающих или способных вызвать у него конфликт интересов (исключение работника из состава комиссии или рабочей группы; </w:t>
      </w:r>
    </w:p>
    <w:p w14:paraId="76C0E5B1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20.3. </w:t>
      </w:r>
      <w:r w:rsidRPr="008535DE">
        <w:rPr>
          <w:color w:val="111111"/>
          <w:sz w:val="30"/>
          <w:szCs w:val="30"/>
        </w:rPr>
        <w:t xml:space="preserve">запрет работнику принимать участие в голосовании при сохранении права на участие в обсуждении; </w:t>
      </w:r>
    </w:p>
    <w:p w14:paraId="384668AD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20.4. </w:t>
      </w:r>
      <w:r w:rsidRPr="008535DE">
        <w:rPr>
          <w:color w:val="111111"/>
          <w:sz w:val="30"/>
          <w:szCs w:val="30"/>
        </w:rPr>
        <w:t xml:space="preserve">ограничение доступа к определенным сведениям на период урегулирования конфликта интересов и иные); </w:t>
      </w:r>
    </w:p>
    <w:p w14:paraId="7CFEF98C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20.5. </w:t>
      </w:r>
      <w:r w:rsidRPr="008535DE">
        <w:rPr>
          <w:color w:val="111111"/>
          <w:sz w:val="30"/>
          <w:szCs w:val="30"/>
        </w:rPr>
        <w:t xml:space="preserve">перевод работника в порядке, установленном законодательством Республики Беларусь, с должности, исполнение обязанностей по которой вызвало или может вызвать конфликт интересов, на другую равнозначную должность; </w:t>
      </w:r>
    </w:p>
    <w:p w14:paraId="3FC92119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20.6. </w:t>
      </w:r>
      <w:r w:rsidRPr="008535DE">
        <w:rPr>
          <w:color w:val="111111"/>
          <w:sz w:val="30"/>
          <w:szCs w:val="30"/>
        </w:rPr>
        <w:t>пересмотр и изменение трудовых обязанностей работника;</w:t>
      </w:r>
    </w:p>
    <w:p w14:paraId="44751B7F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20.7. </w:t>
      </w:r>
      <w:r w:rsidRPr="008535DE">
        <w:rPr>
          <w:color w:val="111111"/>
          <w:sz w:val="30"/>
          <w:szCs w:val="30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 управление; </w:t>
      </w:r>
    </w:p>
    <w:p w14:paraId="083804DC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20.8. </w:t>
      </w:r>
      <w:r w:rsidRPr="008535DE">
        <w:rPr>
          <w:color w:val="111111"/>
          <w:sz w:val="30"/>
          <w:szCs w:val="30"/>
        </w:rPr>
        <w:t>отказ работника от своего личного интереса, порождающего конфликт с интересами организации образования;</w:t>
      </w:r>
    </w:p>
    <w:p w14:paraId="6BB471A8" w14:textId="77777777" w:rsid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20.9. </w:t>
      </w:r>
      <w:r w:rsidRPr="008535DE">
        <w:rPr>
          <w:color w:val="111111"/>
          <w:sz w:val="30"/>
          <w:szCs w:val="30"/>
        </w:rPr>
        <w:t>увольнение по соглашению сторон, если конфликт интересов носит постоянный и неустранимый характер; </w:t>
      </w:r>
    </w:p>
    <w:p w14:paraId="7ACCC34A" w14:textId="14B4F33A" w:rsidR="008535DE" w:rsidRPr="008535DE" w:rsidRDefault="008535DE" w:rsidP="008535DE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>
        <w:rPr>
          <w:color w:val="111111"/>
          <w:sz w:val="30"/>
          <w:szCs w:val="30"/>
        </w:rPr>
        <w:t xml:space="preserve">20.10. </w:t>
      </w:r>
      <w:r w:rsidRPr="008535DE">
        <w:rPr>
          <w:color w:val="111111"/>
          <w:sz w:val="30"/>
          <w:szCs w:val="30"/>
        </w:rPr>
        <w:t>использование иных способов разрешения конфликта.</w:t>
      </w:r>
    </w:p>
    <w:p w14:paraId="1C6CF0EF" w14:textId="77777777" w:rsidR="008535DE" w:rsidRPr="00CB7BD2" w:rsidRDefault="008535DE" w:rsidP="008535DE">
      <w:pPr>
        <w:numPr>
          <w:ilvl w:val="0"/>
          <w:numId w:val="1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8535DE">
        <w:rPr>
          <w:color w:val="111111"/>
          <w:sz w:val="30"/>
          <w:szCs w:val="30"/>
        </w:rPr>
        <w:t xml:space="preserve">При принятии решения о выборе конкретного способа урегулирования конфликта интересов важной учитывать значимость </w:t>
      </w:r>
      <w:r w:rsidRPr="00CB7BD2">
        <w:rPr>
          <w:sz w:val="30"/>
          <w:szCs w:val="30"/>
        </w:rPr>
        <w:lastRenderedPageBreak/>
        <w:t>личного интереса работника и вероятность того, что личный интерес будет реализован в ущерб интересам организации образования.</w:t>
      </w:r>
    </w:p>
    <w:p w14:paraId="1A63CED4" w14:textId="77777777" w:rsidR="008535DE" w:rsidRPr="00CB7BD2" w:rsidRDefault="008535DE" w:rsidP="008535DE">
      <w:pPr>
        <w:numPr>
          <w:ilvl w:val="0"/>
          <w:numId w:val="1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CB7BD2">
        <w:rPr>
          <w:sz w:val="30"/>
          <w:szCs w:val="30"/>
        </w:rPr>
        <w:t>В случае отказа работника от принятия мер по предотвращению и урегулированию конфликта интересов руководитель организации образования принимает решение в соответствии с законодательством Республики Беларусь</w:t>
      </w:r>
    </w:p>
    <w:p w14:paraId="353D3E43" w14:textId="77777777" w:rsidR="008535DE" w:rsidRPr="00CB7BD2" w:rsidRDefault="008535DE" w:rsidP="0075296B">
      <w:pPr>
        <w:ind w:firstLine="709"/>
        <w:jc w:val="both"/>
        <w:rPr>
          <w:sz w:val="30"/>
          <w:szCs w:val="30"/>
        </w:rPr>
      </w:pPr>
    </w:p>
    <w:p w14:paraId="28A7D798" w14:textId="77777777" w:rsidR="002C4B18" w:rsidRPr="00CB7BD2" w:rsidRDefault="002C4B18" w:rsidP="0075296B"/>
    <w:p w14:paraId="4A069B77" w14:textId="77777777" w:rsidR="002C4B18" w:rsidRPr="00CB7BD2" w:rsidRDefault="002C4B18" w:rsidP="0075296B"/>
    <w:p w14:paraId="337E6F09" w14:textId="4D1017D7" w:rsidR="002C4B18" w:rsidRDefault="002C4B18" w:rsidP="00D53FF4"/>
    <w:sectPr w:rsidR="002C4B18" w:rsidSect="00566BC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1E542" w14:textId="77777777" w:rsidR="008E21B2" w:rsidRDefault="008E21B2" w:rsidP="00566BCC">
      <w:r>
        <w:separator/>
      </w:r>
    </w:p>
  </w:endnote>
  <w:endnote w:type="continuationSeparator" w:id="0">
    <w:p w14:paraId="65F76F02" w14:textId="77777777" w:rsidR="008E21B2" w:rsidRDefault="008E21B2" w:rsidP="0056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69637" w14:textId="77777777" w:rsidR="008E21B2" w:rsidRDefault="008E21B2" w:rsidP="00566BCC">
      <w:r>
        <w:separator/>
      </w:r>
    </w:p>
  </w:footnote>
  <w:footnote w:type="continuationSeparator" w:id="0">
    <w:p w14:paraId="41188D29" w14:textId="77777777" w:rsidR="008E21B2" w:rsidRDefault="008E21B2" w:rsidP="0056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6344"/>
      <w:docPartObj>
        <w:docPartGallery w:val="Page Numbers (Top of Page)"/>
        <w:docPartUnique/>
      </w:docPartObj>
    </w:sdtPr>
    <w:sdtEndPr/>
    <w:sdtContent>
      <w:p w14:paraId="2A58CBA9" w14:textId="691B1E27" w:rsidR="00566BCC" w:rsidRDefault="00B73EB2">
        <w:pPr>
          <w:pStyle w:val="a7"/>
          <w:jc w:val="center"/>
        </w:pPr>
        <w:r>
          <w:fldChar w:fldCharType="begin"/>
        </w:r>
        <w:r w:rsidR="00640C0F">
          <w:instrText xml:space="preserve"> PAGE   \* MERGEFORMAT </w:instrText>
        </w:r>
        <w:r>
          <w:fldChar w:fldCharType="separate"/>
        </w:r>
        <w:r w:rsidR="009B3B9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B89E32B" w14:textId="77777777" w:rsidR="00566BCC" w:rsidRDefault="00566B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062C"/>
    <w:multiLevelType w:val="multilevel"/>
    <w:tmpl w:val="F25A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124BA"/>
    <w:multiLevelType w:val="multilevel"/>
    <w:tmpl w:val="6CBC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12882"/>
    <w:multiLevelType w:val="multilevel"/>
    <w:tmpl w:val="6D98DF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E2D91"/>
    <w:multiLevelType w:val="multilevel"/>
    <w:tmpl w:val="B4F012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A37D0"/>
    <w:multiLevelType w:val="multilevel"/>
    <w:tmpl w:val="D960BB3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2F1208"/>
    <w:multiLevelType w:val="multilevel"/>
    <w:tmpl w:val="EA7E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0D3105"/>
    <w:multiLevelType w:val="multilevel"/>
    <w:tmpl w:val="783032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B59CB"/>
    <w:multiLevelType w:val="multilevel"/>
    <w:tmpl w:val="1D92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D0632"/>
    <w:multiLevelType w:val="multilevel"/>
    <w:tmpl w:val="9340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340E5"/>
    <w:multiLevelType w:val="multilevel"/>
    <w:tmpl w:val="C2084FE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805C79"/>
    <w:multiLevelType w:val="multilevel"/>
    <w:tmpl w:val="B90CB0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9B6385"/>
    <w:multiLevelType w:val="multilevel"/>
    <w:tmpl w:val="84F4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D513B"/>
    <w:multiLevelType w:val="multilevel"/>
    <w:tmpl w:val="05E0AE1E"/>
    <w:lvl w:ilvl="0">
      <w:start w:val="8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4CD4B24"/>
    <w:multiLevelType w:val="multilevel"/>
    <w:tmpl w:val="DF30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F1309F"/>
    <w:multiLevelType w:val="multilevel"/>
    <w:tmpl w:val="9198E88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549DF"/>
    <w:multiLevelType w:val="multilevel"/>
    <w:tmpl w:val="872E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90CB6"/>
    <w:multiLevelType w:val="multilevel"/>
    <w:tmpl w:val="9198E88C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BF2BDA"/>
    <w:multiLevelType w:val="multilevel"/>
    <w:tmpl w:val="EFC8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C9249D"/>
    <w:multiLevelType w:val="multilevel"/>
    <w:tmpl w:val="BD10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146C5E"/>
    <w:multiLevelType w:val="multilevel"/>
    <w:tmpl w:val="2EA4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11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18"/>
    <w:lvlOverride w:ilvl="0">
      <w:startOverride w:val="4"/>
    </w:lvlOverride>
  </w:num>
  <w:num w:numId="9">
    <w:abstractNumId w:val="17"/>
    <w:lvlOverride w:ilvl="0">
      <w:startOverride w:val="4"/>
    </w:lvlOverride>
  </w:num>
  <w:num w:numId="10">
    <w:abstractNumId w:val="8"/>
    <w:lvlOverride w:ilvl="0">
      <w:startOverride w:val="5"/>
    </w:lvlOverride>
  </w:num>
  <w:num w:numId="11">
    <w:abstractNumId w:val="16"/>
    <w:lvlOverride w:ilvl="0">
      <w:startOverride w:val="3"/>
    </w:lvlOverride>
  </w:num>
  <w:num w:numId="12">
    <w:abstractNumId w:val="14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  <w:num w:numId="17">
    <w:abstractNumId w:val="6"/>
  </w:num>
  <w:num w:numId="18">
    <w:abstractNumId w:val="4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18"/>
    <w:rsid w:val="00004DCF"/>
    <w:rsid w:val="0001234E"/>
    <w:rsid w:val="00014DDF"/>
    <w:rsid w:val="0003190F"/>
    <w:rsid w:val="000A6564"/>
    <w:rsid w:val="000B2221"/>
    <w:rsid w:val="000D7D63"/>
    <w:rsid w:val="00100C36"/>
    <w:rsid w:val="00110149"/>
    <w:rsid w:val="001114C0"/>
    <w:rsid w:val="0016204C"/>
    <w:rsid w:val="001B770C"/>
    <w:rsid w:val="001E3658"/>
    <w:rsid w:val="00232675"/>
    <w:rsid w:val="002A3922"/>
    <w:rsid w:val="002C4B18"/>
    <w:rsid w:val="003152C0"/>
    <w:rsid w:val="003307BA"/>
    <w:rsid w:val="003377F0"/>
    <w:rsid w:val="003C1B1D"/>
    <w:rsid w:val="00405DCE"/>
    <w:rsid w:val="004520F2"/>
    <w:rsid w:val="004723A5"/>
    <w:rsid w:val="0048684E"/>
    <w:rsid w:val="004B2B42"/>
    <w:rsid w:val="004E00F0"/>
    <w:rsid w:val="00500ECC"/>
    <w:rsid w:val="00534BAE"/>
    <w:rsid w:val="00566BCC"/>
    <w:rsid w:val="005717B4"/>
    <w:rsid w:val="005750F5"/>
    <w:rsid w:val="005D382F"/>
    <w:rsid w:val="005F261C"/>
    <w:rsid w:val="00611EC9"/>
    <w:rsid w:val="00626D5C"/>
    <w:rsid w:val="00640C0F"/>
    <w:rsid w:val="00682108"/>
    <w:rsid w:val="00730EB7"/>
    <w:rsid w:val="0074411C"/>
    <w:rsid w:val="0075296B"/>
    <w:rsid w:val="00773B12"/>
    <w:rsid w:val="007A011D"/>
    <w:rsid w:val="007A380F"/>
    <w:rsid w:val="008338C6"/>
    <w:rsid w:val="008535DE"/>
    <w:rsid w:val="00873560"/>
    <w:rsid w:val="008754F9"/>
    <w:rsid w:val="0089415C"/>
    <w:rsid w:val="008B56C3"/>
    <w:rsid w:val="008E21B2"/>
    <w:rsid w:val="00985802"/>
    <w:rsid w:val="009B3B9C"/>
    <w:rsid w:val="009E0BAE"/>
    <w:rsid w:val="00A20CBA"/>
    <w:rsid w:val="00A36BDC"/>
    <w:rsid w:val="00A37F63"/>
    <w:rsid w:val="00A939EE"/>
    <w:rsid w:val="00AF11B9"/>
    <w:rsid w:val="00B27D38"/>
    <w:rsid w:val="00B453A7"/>
    <w:rsid w:val="00B73EB2"/>
    <w:rsid w:val="00B75AE9"/>
    <w:rsid w:val="00BD3815"/>
    <w:rsid w:val="00C342C6"/>
    <w:rsid w:val="00C67913"/>
    <w:rsid w:val="00C775E5"/>
    <w:rsid w:val="00C93088"/>
    <w:rsid w:val="00C93B10"/>
    <w:rsid w:val="00CB7BD2"/>
    <w:rsid w:val="00D17FC9"/>
    <w:rsid w:val="00D50361"/>
    <w:rsid w:val="00D53FF4"/>
    <w:rsid w:val="00D6398E"/>
    <w:rsid w:val="00D650D0"/>
    <w:rsid w:val="00D90779"/>
    <w:rsid w:val="00D973BB"/>
    <w:rsid w:val="00DB5690"/>
    <w:rsid w:val="00DF591B"/>
    <w:rsid w:val="00DF667D"/>
    <w:rsid w:val="00E67F2E"/>
    <w:rsid w:val="00EE6A55"/>
    <w:rsid w:val="00F35842"/>
    <w:rsid w:val="00F820EE"/>
    <w:rsid w:val="00FA0BCB"/>
    <w:rsid w:val="00FA1851"/>
    <w:rsid w:val="00FA3BA7"/>
    <w:rsid w:val="00FD0A44"/>
    <w:rsid w:val="00FF0235"/>
    <w:rsid w:val="00FF7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8409"/>
  <w15:docId w15:val="{1DE5E4E0-74E4-4B4A-BA7C-31DC878B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A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C4B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C4B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B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4B18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C4B18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2C4B1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C4B18"/>
    <w:rPr>
      <w:b/>
      <w:bCs/>
    </w:rPr>
  </w:style>
  <w:style w:type="table" w:styleId="a6">
    <w:name w:val="Table Grid"/>
    <w:basedOn w:val="a1"/>
    <w:uiPriority w:val="59"/>
    <w:rsid w:val="002C4B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566B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6BCC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566B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6BCC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66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06AB-FAE6-4FD1-832C-26E807B0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VS</cp:lastModifiedBy>
  <cp:revision>2</cp:revision>
  <cp:lastPrinted>2026-03-01T11:38:00Z</cp:lastPrinted>
  <dcterms:created xsi:type="dcterms:W3CDTF">2026-04-27T11:59:00Z</dcterms:created>
  <dcterms:modified xsi:type="dcterms:W3CDTF">2026-04-27T11:59:00Z</dcterms:modified>
</cp:coreProperties>
</file>