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5"/>
          <w:i/>
          <w:iCs/>
          <w:color w:val="111111"/>
          <w:sz w:val="27"/>
          <w:szCs w:val="27"/>
        </w:rPr>
      </w:pPr>
      <w:r w:rsidRPr="008D06BE">
        <w:rPr>
          <w:rStyle w:val="a5"/>
          <w:i/>
          <w:iCs/>
          <w:color w:val="111111"/>
          <w:sz w:val="27"/>
          <w:szCs w:val="27"/>
        </w:rPr>
        <w:t>Формирование здорового образа жизни: 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5"/>
          <w:i/>
          <w:iCs/>
          <w:color w:val="111111"/>
          <w:sz w:val="27"/>
          <w:szCs w:val="27"/>
        </w:rPr>
      </w:pPr>
      <w:r w:rsidRPr="008D06BE">
        <w:rPr>
          <w:rStyle w:val="a5"/>
          <w:i/>
          <w:iCs/>
          <w:color w:val="111111"/>
          <w:sz w:val="27"/>
          <w:szCs w:val="27"/>
        </w:rPr>
        <w:t> вредные привычки и как им противостоять</w:t>
      </w:r>
    </w:p>
    <w:p w:rsidR="008D06BE" w:rsidRPr="008D06BE" w:rsidRDefault="008D06BE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Здоровье – главная ценность человека. Его невозможно купить. Мы получаем его при 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В связи с этим вспоминаются слова Ж. Ж. Руссо: «Чтобы сделать ребёнка умным и рассудительным сделайте его крепким и здоровым».</w:t>
      </w:r>
      <w:r w:rsidRPr="008D06BE">
        <w:rPr>
          <w:color w:val="111111"/>
          <w:sz w:val="27"/>
          <w:szCs w:val="27"/>
        </w:rPr>
        <w:br/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Кто из вас, уважаемые родители, не задумывался над судьбой своего ребёнка, кто не размышлял, в какой мир вы выпускаете свое дитя, как этот мир воздействует на него и как сложится его жизнь? И главное – что мы можем сделать, чтобы уберечь свое дитя от опасностей, подстерегающих его в период взросления. Одна из таких опасностей – подверженность вредным привычкам, разрушающим здоровье и подчас жизнь главного человека в нашей жизни…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Одним из факторов, влияющих на крепкое здоровье подростков, является </w:t>
      </w:r>
      <w:r w:rsidRPr="008D06BE">
        <w:rPr>
          <w:rStyle w:val="a5"/>
          <w:color w:val="111111"/>
          <w:sz w:val="27"/>
          <w:szCs w:val="27"/>
        </w:rPr>
        <w:t>отсутствие вредных привычек</w:t>
      </w:r>
      <w:r w:rsidRPr="008D06BE">
        <w:rPr>
          <w:color w:val="111111"/>
          <w:sz w:val="27"/>
          <w:szCs w:val="27"/>
        </w:rPr>
        <w:t>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Каждый человек имеет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 Общая задача родителей и педагогов – вырастить здоровое поколение без вредных привычек и зависимостей.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 xml:space="preserve">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 наносят серьезный ущерб существованию человека 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 Так же существуют менее опасные вредные привычки людей, такие как зависимость от компьютера или смартфона, вредное </w:t>
      </w:r>
      <w:r w:rsidRPr="008D06BE">
        <w:rPr>
          <w:color w:val="111111"/>
          <w:sz w:val="27"/>
          <w:szCs w:val="27"/>
        </w:rPr>
        <w:lastRenderedPageBreak/>
        <w:t xml:space="preserve">питание, включая в себя диеты и употребление жирной пищи, обжорство, привычка не высыпаться, не давать своему организму отдохнуть хотя бы 8 часов в сутки, </w:t>
      </w:r>
      <w:proofErr w:type="spellStart"/>
      <w:r w:rsidRPr="008D06BE">
        <w:rPr>
          <w:color w:val="111111"/>
          <w:sz w:val="27"/>
          <w:szCs w:val="27"/>
        </w:rPr>
        <w:t>игромания</w:t>
      </w:r>
      <w:proofErr w:type="spellEnd"/>
      <w:r w:rsidRPr="008D06BE">
        <w:rPr>
          <w:color w:val="111111"/>
          <w:sz w:val="27"/>
          <w:szCs w:val="27"/>
        </w:rPr>
        <w:t xml:space="preserve"> …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Причины появления у детей пагубных привычек могут быть совершенно различными, но часто это обусловлено сильными или длительными стрессовыми воздействиями. В подростковом возрасте часто появляются такие привычки, как курение, алкоголизм, наркомания, игровая зависимость и интернет-серфинг. Именно на них мы и остановим наше внимание.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color w:val="111111"/>
          <w:sz w:val="27"/>
          <w:szCs w:val="27"/>
        </w:rPr>
        <w:t>Наркомания. </w:t>
      </w:r>
      <w:r w:rsidRPr="008D06BE">
        <w:rPr>
          <w:color w:val="111111"/>
          <w:sz w:val="27"/>
          <w:szCs w:val="27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1. Люди с повышенной возбудимостью – они эмоциональны, легко теряют над собой контроль, кричат, агрессивны и эгоистичны, обычно обидчивы, непостоянны, непоследовательны, быстро подпадают под чужое влияние.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2. Лица с психической неустойчивостью – у них слабая воля, отсутствие интересов и стремлений, повышенная внушаемость, они не имеют своей постоянной линии поведения. Любят удовольствия, общительны, контактны, непостоянны, имеют поверхностные суждения, они часто не способны к плановому труду, ленивы, попадают под воздействие других.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3. Лица, склонные к гневу, ярости, беспричинным колебаниям настроения. Они угрюмы, подозрительны и недоброжелательны, мало интересуются внешним миром, имеют узкий кругозор, ограничены, педантичны к мелочам и пренебрежительны к интересам других, мало контактны.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4. Лица с истерическими чертами. Для них характерны жажда признания, стремление быть в центре внимания, играть первую роль, и этой цели они подчиняют все. Свое неудовольствие они выражают досадой или ненавистью. Легко идут на поводу у тех, кто, как они считают, их оценил.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5. Лица, обладающие чертами аутизма. Они замкнуты, холодны, отгорожены; их отвлеченные интересы доминируют над чувствами. Очень избирательны в контактах, предпочитают игры в одиночестве, склонны философствовать, слабо ориентируются в простых жизненных вопросах, упрямы.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proofErr w:type="spellStart"/>
      <w:r w:rsidRPr="008D06BE">
        <w:rPr>
          <w:rStyle w:val="a5"/>
          <w:color w:val="111111"/>
          <w:sz w:val="27"/>
          <w:szCs w:val="27"/>
        </w:rPr>
        <w:t>Табакокурение</w:t>
      </w:r>
      <w:proofErr w:type="spellEnd"/>
      <w:r w:rsidRPr="008D06BE">
        <w:rPr>
          <w:rStyle w:val="a5"/>
          <w:color w:val="111111"/>
          <w:sz w:val="27"/>
          <w:szCs w:val="27"/>
        </w:rPr>
        <w:t>.</w:t>
      </w:r>
      <w:r w:rsidRPr="008D06BE">
        <w:rPr>
          <w:color w:val="111111"/>
          <w:sz w:val="27"/>
          <w:szCs w:val="27"/>
        </w:rPr>
        <w:t> Формирование этой привычки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color w:val="111111"/>
          <w:sz w:val="27"/>
          <w:szCs w:val="27"/>
        </w:rPr>
        <w:t>Злоупотребление алкоголем</w:t>
      </w:r>
      <w:r w:rsidRPr="008D06BE">
        <w:rPr>
          <w:color w:val="111111"/>
          <w:sz w:val="27"/>
          <w:szCs w:val="27"/>
        </w:rPr>
        <w:t xml:space="preserve">. 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</w:t>
      </w:r>
      <w:r w:rsidRPr="008D06BE">
        <w:rPr>
          <w:color w:val="111111"/>
          <w:sz w:val="27"/>
          <w:szCs w:val="27"/>
        </w:rPr>
        <w:lastRenderedPageBreak/>
        <w:t>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color w:val="111111"/>
          <w:sz w:val="27"/>
          <w:szCs w:val="27"/>
        </w:rPr>
        <w:t>Игровая зависимость</w:t>
      </w:r>
      <w:r w:rsidRPr="008D06BE">
        <w:rPr>
          <w:color w:val="111111"/>
          <w:sz w:val="27"/>
          <w:szCs w:val="27"/>
        </w:rPr>
        <w:t> также признана одной из тяжелых вредных привычек, которая способна прогрессировать, ухудшая состояние человека. Существуют разные формы игровой зависимости, начиная от всевозможных азартных игр и заканчивая 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обеспечение собственных базовых потребностей (гигиена, еда, сон). В крайних случаях это может стать причиной летального исхода.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color w:val="111111"/>
          <w:sz w:val="27"/>
          <w:szCs w:val="27"/>
        </w:rPr>
        <w:t>Интернет-серфинг</w:t>
      </w:r>
      <w:r w:rsidRPr="008D06BE">
        <w:rPr>
          <w:color w:val="111111"/>
          <w:sz w:val="27"/>
          <w:szCs w:val="27"/>
        </w:rPr>
        <w:t xml:space="preserve"> 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</w:t>
      </w:r>
      <w:proofErr w:type="spellStart"/>
      <w:r w:rsidRPr="008D06BE">
        <w:rPr>
          <w:color w:val="111111"/>
          <w:sz w:val="27"/>
          <w:szCs w:val="27"/>
        </w:rPr>
        <w:t>инфографики</w:t>
      </w:r>
      <w:proofErr w:type="spellEnd"/>
      <w:r w:rsidRPr="008D06BE">
        <w:rPr>
          <w:color w:val="111111"/>
          <w:sz w:val="27"/>
          <w:szCs w:val="27"/>
        </w:rPr>
        <w:t xml:space="preserve">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может привести к перенасыщению, что в конечном итоге приведет к желанию вновь и вновь погружаться в интернет. При этом невозможность выполнить привычные действия (например, в случае отключения интернета) может вызвать агрессию или повышенную тревогу, поскольку зависимость уже сформирована.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color w:val="111111"/>
          <w:sz w:val="27"/>
          <w:szCs w:val="27"/>
        </w:rPr>
        <w:t>Профилактика вредных привычек у подростков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дети могут пристраститься к вредной привычке, тем раньше следует предпринимать меры по их защите. Какие же профилактические меры следует предпринимать родителям, чтобы исключить возможность появления у ребенка вредных привычек?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color w:val="111111"/>
          <w:sz w:val="27"/>
          <w:szCs w:val="27"/>
        </w:rPr>
        <w:t>Первое и главное условие</w:t>
      </w:r>
      <w:r w:rsidRPr="008D06BE">
        <w:rPr>
          <w:color w:val="111111"/>
          <w:sz w:val="27"/>
          <w:szCs w:val="27"/>
        </w:rPr>
        <w:t xml:space="preserve"> – это доверительные отношения с ребенком. 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пива или таблетку </w:t>
      </w:r>
      <w:proofErr w:type="spellStart"/>
      <w:r w:rsidRPr="008D06BE">
        <w:rPr>
          <w:color w:val="111111"/>
          <w:sz w:val="27"/>
          <w:szCs w:val="27"/>
        </w:rPr>
        <w:t>экстази</w:t>
      </w:r>
      <w:proofErr w:type="spellEnd"/>
      <w:r w:rsidRPr="008D06BE">
        <w:rPr>
          <w:color w:val="111111"/>
          <w:sz w:val="27"/>
          <w:szCs w:val="27"/>
        </w:rPr>
        <w:t xml:space="preserve">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благополучие по-настоящему важны.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color w:val="111111"/>
          <w:sz w:val="27"/>
          <w:szCs w:val="27"/>
        </w:rPr>
        <w:t>Разъяснение последствий.</w:t>
      </w:r>
      <w:r w:rsidRPr="008D06BE">
        <w:rPr>
          <w:color w:val="111111"/>
          <w:sz w:val="27"/>
          <w:szCs w:val="27"/>
        </w:rPr>
        <w:t> 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эмоций.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color w:val="111111"/>
          <w:sz w:val="27"/>
          <w:szCs w:val="27"/>
        </w:rPr>
        <w:t>Установка на здоровый образ жизни.</w:t>
      </w:r>
      <w:r w:rsidRPr="008D06BE">
        <w:rPr>
          <w:color w:val="111111"/>
          <w:sz w:val="27"/>
          <w:szCs w:val="27"/>
        </w:rPr>
        <w:t xml:space="preserve"> 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</w:t>
      </w:r>
      <w:r w:rsidRPr="008D06BE">
        <w:rPr>
          <w:color w:val="111111"/>
          <w:sz w:val="27"/>
          <w:szCs w:val="27"/>
        </w:rPr>
        <w:lastRenderedPageBreak/>
        <w:t>сводят к нулю ценность любых «здоровых» установок, поскольку опровергают собственным примером.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color w:val="111111"/>
          <w:sz w:val="27"/>
          <w:szCs w:val="27"/>
        </w:rPr>
        <w:t>Реалистичность примеров.</w:t>
      </w:r>
      <w:r w:rsidRPr="008D06BE">
        <w:rPr>
          <w:color w:val="111111"/>
          <w:sz w:val="27"/>
          <w:szCs w:val="27"/>
        </w:rPr>
        <w:t> 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зависимость отца или матери для их детей.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color w:val="111111"/>
          <w:sz w:val="27"/>
          <w:szCs w:val="27"/>
        </w:rPr>
        <w:t>Исключение сомнительных контактов.</w:t>
      </w:r>
      <w:r w:rsidRPr="008D06BE">
        <w:rPr>
          <w:color w:val="111111"/>
          <w:sz w:val="27"/>
          <w:szCs w:val="27"/>
        </w:rPr>
        <w:t xml:space="preserve"> Поведение подростка во многом подчиняется законам, принятым в </w:t>
      </w:r>
      <w:proofErr w:type="spellStart"/>
      <w:r w:rsidRPr="008D06BE">
        <w:rPr>
          <w:color w:val="111111"/>
          <w:sz w:val="27"/>
          <w:szCs w:val="27"/>
        </w:rPr>
        <w:t>референтной</w:t>
      </w:r>
      <w:proofErr w:type="spellEnd"/>
      <w:r w:rsidRPr="008D06BE">
        <w:rPr>
          <w:color w:val="111111"/>
          <w:sz w:val="27"/>
          <w:szCs w:val="27"/>
        </w:rPr>
        <w:t xml:space="preserve">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родителей и их вовлеченности в занятие сына или дочери хобби может очень быстро заменить и вытеснить общение в нездоровом коллективе.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4"/>
          <w:b/>
          <w:bCs/>
          <w:color w:val="111111"/>
          <w:sz w:val="27"/>
          <w:szCs w:val="27"/>
        </w:rPr>
        <w:t>Но самое главное</w:t>
      </w:r>
      <w:r w:rsidRPr="008D06BE">
        <w:rPr>
          <w:color w:val="111111"/>
          <w:sz w:val="27"/>
          <w:szCs w:val="27"/>
        </w:rPr>
        <w:t> – профилактика подростковой зависимости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Уважаемые родители! Вредные привычки у подростков не стоит воспринимать как какое-то отклонение. Если та или иная привычка представляют опасность для подростка, либо может серьезно укорениться, приведя к проблемам со здоровьем и даже разрушив жизнь, необходимо срочно вмешаться и постараться направить ребенка на максимально правильный путь. Ведь все люди во всем нашем мире когда-то были подростками, все когда-то делали что-то, о чем в дальнейшем жалели. Так что нужно хотя бы с необходимым пониманием отнестись к возникновению вредных привычек – и постараться способствовать их прекращению. И если подростку требуется помощь – а ведь он наверняка будет стесняться или будет слишком гордым, чтобы напрямую об этом попросить, – то необходимо постараться ее обеспечить. Всем наверняка бы хотелось, чтобы точно так же помогли и вам в свое время. И пусть он оценит это, наверное, только лишь годы спустя, в этом случае главное – это результат, ну а все ведущие к нему пути – совершенно другой вопрос.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color w:val="111111"/>
          <w:sz w:val="27"/>
          <w:szCs w:val="27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601F9D" w:rsidRPr="008D06BE" w:rsidRDefault="00601F9D" w:rsidP="008D06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7"/>
          <w:szCs w:val="27"/>
        </w:rPr>
      </w:pPr>
      <w:r w:rsidRPr="008D06BE">
        <w:rPr>
          <w:rStyle w:val="a5"/>
          <w:i/>
          <w:iCs/>
          <w:color w:val="111111"/>
          <w:sz w:val="27"/>
          <w:szCs w:val="27"/>
        </w:rPr>
        <w:t>Здоровья Вам и Вашим детям!!!</w:t>
      </w:r>
      <w:bookmarkStart w:id="0" w:name="_GoBack"/>
      <w:bookmarkEnd w:id="0"/>
    </w:p>
    <w:p w:rsidR="008C6E0D" w:rsidRPr="008D06BE" w:rsidRDefault="008C6E0D" w:rsidP="008D06BE">
      <w:pPr>
        <w:spacing w:after="0"/>
        <w:ind w:left="-567" w:firstLine="567"/>
        <w:rPr>
          <w:sz w:val="27"/>
          <w:szCs w:val="27"/>
        </w:rPr>
      </w:pPr>
    </w:p>
    <w:sectPr w:rsidR="008C6E0D" w:rsidRPr="008D06BE" w:rsidSect="008D06B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D"/>
    <w:rsid w:val="005D6C87"/>
    <w:rsid w:val="00601F9D"/>
    <w:rsid w:val="008C6E0D"/>
    <w:rsid w:val="008D06BE"/>
    <w:rsid w:val="00A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75B"/>
  <w15:chartTrackingRefBased/>
  <w15:docId w15:val="{074030C5-EC0E-41EB-811F-2219CFD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F9D"/>
    <w:rPr>
      <w:i/>
      <w:iCs/>
    </w:rPr>
  </w:style>
  <w:style w:type="character" w:styleId="a5">
    <w:name w:val="Strong"/>
    <w:basedOn w:val="a0"/>
    <w:uiPriority w:val="22"/>
    <w:qFormat/>
    <w:rsid w:val="00601F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2023-02-24T15:52:00Z</cp:lastPrinted>
  <dcterms:created xsi:type="dcterms:W3CDTF">2021-03-05T06:48:00Z</dcterms:created>
  <dcterms:modified xsi:type="dcterms:W3CDTF">2023-02-24T15:52:00Z</dcterms:modified>
</cp:coreProperties>
</file>