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C5" w:rsidRDefault="008100C5" w:rsidP="008100C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8100C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Профилактика проблемного поведения подростков</w:t>
      </w:r>
    </w:p>
    <w:p w:rsidR="008100C5" w:rsidRPr="008100C5" w:rsidRDefault="008100C5" w:rsidP="008100C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Ребенок учится тому,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Что видит у себя в дому,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Родители –пример тому.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Кто при жене и детях груб,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Кому язык распутства люб,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Пусть помнит, что с лихвой получит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От них все то, чему их учит.</w:t>
      </w:r>
    </w:p>
    <w:p w:rsidR="008100C5" w:rsidRPr="008100C5" w:rsidRDefault="008100C5" w:rsidP="008100C5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8100C5">
        <w:rPr>
          <w:rStyle w:val="a5"/>
          <w:b/>
          <w:bCs/>
          <w:color w:val="111111"/>
          <w:sz w:val="28"/>
          <w:szCs w:val="28"/>
        </w:rPr>
        <w:t xml:space="preserve">Себастьяна </w:t>
      </w:r>
      <w:proofErr w:type="spellStart"/>
      <w:r w:rsidRPr="008100C5">
        <w:rPr>
          <w:rStyle w:val="a5"/>
          <w:b/>
          <w:bCs/>
          <w:color w:val="111111"/>
          <w:sz w:val="28"/>
          <w:szCs w:val="28"/>
        </w:rPr>
        <w:t>Брант</w:t>
      </w:r>
      <w:proofErr w:type="spellEnd"/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 xml:space="preserve">Проблема роста преступности и правонарушений среди несовершеннолетних -одна из важных проблем нашего общества, как остро стоящая на сегодняшний </w:t>
      </w:r>
      <w:proofErr w:type="gramStart"/>
      <w:r w:rsidRPr="008100C5">
        <w:rPr>
          <w:color w:val="111111"/>
          <w:sz w:val="28"/>
          <w:szCs w:val="28"/>
        </w:rPr>
        <w:t>момент .</w:t>
      </w:r>
      <w:proofErr w:type="gramEnd"/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Какова же роль родителей в формировании полезных и вредных привычек у детей?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Условие правильного семейного воспитания – рационально организованный быт, режим ребенка в семье. Очень важно, какое место в режиме школьника занимает организация труда. Распространенной ошибкой семейного воспитания является внимание родителей только к учебному труду детей, недооценка ими бытового труда, участия детей в работах по самообслуживанию.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Следующее условие правильного воспитания ребенка – любовь к нему родителей. Дети очень чутко реагируют на любовь, ласку, очень переживают их дефицит. Родительская любовь создает чувство защищенности, душевный комфорт. Любовь ребенка предполагает участие в жизни семьи. Как ненормально, когда родители ради своих удовольствий забывают о детях точно так же ненормально, когда в семье только дети отдыхают, развлекаются, а на долю родителей выпадает только труд.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Важное условие успешного воспитания в семье – авторитет родителей. Авторитет родителей -это влияние отца и матери на детей, основанное на уважении и любви к родителям, доверии к их жизненному опыту, словам, поступкам.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 xml:space="preserve">Очень важно, чтобы в семье закрепились навыки и привычки правильного поведения, которые формируются у ребенка в школе. Там, где учителя и </w:t>
      </w:r>
      <w:r w:rsidRPr="008100C5">
        <w:rPr>
          <w:color w:val="111111"/>
          <w:sz w:val="28"/>
          <w:szCs w:val="28"/>
        </w:rPr>
        <w:lastRenderedPageBreak/>
        <w:t>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Проблема беспризорности и безнадзорности приобретает особую актуальность. От того, насколько вовремя выявлены категории «трудных» подростков и насколько адекватна помощь предлагаемому подростку, зависит его психологическое благополучие.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 xml:space="preserve">К «трудным» обычно относят тех детей, которые характеризуются определёнными отклонениями в нравственном развитии, наличием закреплённых отрицательных форм поведения, недисциплинированность. Трудные дети плохо учатся, редко и небрежно выполняют домашние задания, часто пропускают школу без уважительных причин, плохо ведут себя на уроках. Их воспитанием в семье обычно занимаются мало. Либо не занимается совсем. Дети зачастую отражают образ жизни отцов и матерей. Среди причин, порождающих "трудных" подростков, можно выделить </w:t>
      </w:r>
      <w:proofErr w:type="gramStart"/>
      <w:r w:rsidRPr="008100C5">
        <w:rPr>
          <w:color w:val="111111"/>
          <w:sz w:val="28"/>
          <w:szCs w:val="28"/>
        </w:rPr>
        <w:t>следующие:  отсутствие</w:t>
      </w:r>
      <w:proofErr w:type="gramEnd"/>
      <w:r w:rsidRPr="008100C5">
        <w:rPr>
          <w:color w:val="111111"/>
          <w:sz w:val="28"/>
          <w:szCs w:val="28"/>
        </w:rPr>
        <w:t xml:space="preserve"> целенаправленной воспитательной работы с детьми с ранних лет; незнание их интересов и потребностей; социально-экономическая нестабильность; неблагоприятные семейно-бытовые отношения; потеря эмоциональных контактов родителей с детьми.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</w:t>
      </w:r>
      <w:r w:rsidRPr="008100C5">
        <w:rPr>
          <w:color w:val="111111"/>
          <w:sz w:val="28"/>
          <w:szCs w:val="28"/>
        </w:rPr>
        <w:t>. Подростками совершаются опасные преступления и число их неуклонно растет. </w:t>
      </w:r>
      <w:r w:rsidRPr="008100C5">
        <w:rPr>
          <w:rStyle w:val="a4"/>
          <w:color w:val="111111"/>
          <w:sz w:val="28"/>
          <w:szCs w:val="28"/>
        </w:rPr>
        <w:t>Необходимо изучить причины, источники, обусловливающие правонарушения. </w:t>
      </w:r>
      <w:r w:rsidRPr="008100C5">
        <w:rPr>
          <w:color w:val="111111"/>
          <w:sz w:val="28"/>
          <w:szCs w:val="28"/>
        </w:rPr>
        <w:t>Предупредить правонарушение подростков можно, если к профилактической работе привлечь семью, ближайшее окружение.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Посмотрим суть проблемы, факторы и причины возникновения правонарушений среди учащихся.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  <w:u w:val="single"/>
        </w:rPr>
        <w:t>Социальные факторы</w:t>
      </w:r>
      <w:r w:rsidRPr="008100C5">
        <w:rPr>
          <w:color w:val="111111"/>
          <w:sz w:val="28"/>
          <w:szCs w:val="28"/>
        </w:rPr>
        <w:t>: </w:t>
      </w:r>
      <w:r w:rsidRPr="008100C5">
        <w:rPr>
          <w:rStyle w:val="a4"/>
          <w:color w:val="111111"/>
          <w:sz w:val="28"/>
          <w:szCs w:val="28"/>
          <w:u w:val="single"/>
        </w:rPr>
        <w:t>Неблагоприятные условия семейного воспитания</w:t>
      </w:r>
      <w:r w:rsidRPr="008100C5">
        <w:rPr>
          <w:color w:val="111111"/>
          <w:sz w:val="28"/>
          <w:szCs w:val="28"/>
        </w:rPr>
        <w:t>. </w:t>
      </w:r>
      <w:r w:rsidRPr="008100C5">
        <w:rPr>
          <w:rStyle w:val="a4"/>
          <w:color w:val="111111"/>
          <w:sz w:val="28"/>
          <w:szCs w:val="28"/>
        </w:rPr>
        <w:t>Асоциальное поведение родителей </w:t>
      </w:r>
      <w:r w:rsidRPr="008100C5">
        <w:rPr>
          <w:color w:val="111111"/>
          <w:sz w:val="28"/>
          <w:szCs w:val="28"/>
        </w:rPr>
        <w:t>– пьянство, разврат, проявление жестокости, совершение правонарушений и преступлений. 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 </w:t>
      </w:r>
      <w:r w:rsidRPr="008100C5">
        <w:rPr>
          <w:rStyle w:val="a4"/>
          <w:color w:val="111111"/>
          <w:sz w:val="28"/>
          <w:szCs w:val="28"/>
        </w:rPr>
        <w:t>Недостаточная любовь и внимание родителей</w:t>
      </w:r>
      <w:r w:rsidRPr="008100C5">
        <w:rPr>
          <w:color w:val="111111"/>
          <w:sz w:val="28"/>
          <w:szCs w:val="28"/>
        </w:rPr>
        <w:t>. Внешне совершенно обычный ребёнок может быть внутренне одиноким, потому что до его переживаний и интересов никому нет дела. Такие ребята стремятся к общению со сверстниками и взрослыми вне семьи. </w:t>
      </w:r>
      <w:r w:rsidRPr="008100C5">
        <w:rPr>
          <w:rStyle w:val="a4"/>
          <w:color w:val="111111"/>
          <w:sz w:val="28"/>
          <w:szCs w:val="28"/>
        </w:rPr>
        <w:t>Гиперопека</w:t>
      </w:r>
      <w:r w:rsidRPr="008100C5">
        <w:rPr>
          <w:color w:val="111111"/>
          <w:sz w:val="28"/>
          <w:szCs w:val="28"/>
        </w:rPr>
        <w:t>. 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несостоятельность. 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действия. </w:t>
      </w:r>
      <w:r w:rsidRPr="008100C5">
        <w:rPr>
          <w:rStyle w:val="a4"/>
          <w:color w:val="111111"/>
          <w:sz w:val="28"/>
          <w:szCs w:val="28"/>
        </w:rPr>
        <w:t xml:space="preserve">Чрезмерное удовлетворение потребностей </w:t>
      </w:r>
      <w:r w:rsidRPr="008100C5">
        <w:rPr>
          <w:rStyle w:val="a4"/>
          <w:color w:val="111111"/>
          <w:sz w:val="28"/>
          <w:szCs w:val="28"/>
        </w:rPr>
        <w:lastRenderedPageBreak/>
        <w:t>ребёнка</w:t>
      </w:r>
      <w:r w:rsidRPr="008100C5">
        <w:rPr>
          <w:color w:val="111111"/>
          <w:sz w:val="28"/>
          <w:szCs w:val="28"/>
        </w:rPr>
        <w:t>. В семьях, где детям ни в чём не отказывают, потакают любым капризам, избавляют от домашних обязанностей, вырастают не просто лентяи,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 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 </w:t>
      </w:r>
      <w:r w:rsidRPr="008100C5">
        <w:rPr>
          <w:rStyle w:val="a4"/>
          <w:color w:val="111111"/>
          <w:sz w:val="28"/>
          <w:szCs w:val="28"/>
        </w:rPr>
        <w:t>Чрезмерная требовательность и авторитарность родителей</w:t>
      </w:r>
      <w:r w:rsidRPr="008100C5">
        <w:rPr>
          <w:color w:val="111111"/>
          <w:sz w:val="28"/>
          <w:szCs w:val="28"/>
        </w:rPr>
        <w:t>. 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 Всё это разрушает атмосферу доверия и взаимопонимания, нередко толкая детей на преступления.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  <w:u w:val="single"/>
        </w:rPr>
        <w:t>Памятка «Поиск конструктивного взаимодействия семьи с ребёнком»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Сохраняйте</w:t>
      </w:r>
      <w:r w:rsidRPr="008100C5">
        <w:rPr>
          <w:color w:val="111111"/>
          <w:sz w:val="28"/>
          <w:szCs w:val="28"/>
        </w:rPr>
        <w:t xml:space="preserve"> спокойствие и </w:t>
      </w:r>
      <w:proofErr w:type="gramStart"/>
      <w:r w:rsidRPr="008100C5">
        <w:rPr>
          <w:color w:val="111111"/>
          <w:sz w:val="28"/>
          <w:szCs w:val="28"/>
        </w:rPr>
        <w:t>достоинство :</w:t>
      </w:r>
      <w:proofErr w:type="gramEnd"/>
      <w:r w:rsidRPr="008100C5">
        <w:rPr>
          <w:color w:val="111111"/>
          <w:sz w:val="28"/>
          <w:szCs w:val="28"/>
        </w:rPr>
        <w:t xml:space="preserve"> криками и угрозами вы ничего не добьётесь.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Разберитесь</w:t>
      </w:r>
      <w:r w:rsidRPr="008100C5">
        <w:rPr>
          <w:color w:val="111111"/>
          <w:sz w:val="28"/>
          <w:szCs w:val="28"/>
        </w:rPr>
        <w:t> в ситуации. Не делайте категоричных выводов.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Сохраните</w:t>
      </w:r>
      <w:r w:rsidRPr="008100C5">
        <w:rPr>
          <w:color w:val="111111"/>
          <w:sz w:val="28"/>
          <w:szCs w:val="28"/>
        </w:rPr>
        <w:t> доверие ребёнка к себе.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Поговорите</w:t>
      </w:r>
      <w:r w:rsidRPr="008100C5">
        <w:rPr>
          <w:color w:val="111111"/>
          <w:sz w:val="28"/>
          <w:szCs w:val="28"/>
        </w:rPr>
        <w:t> с ним на равных. Вполне возможно, что ребёнок ведёт себя вызывающе, чтобы самоутвердиться, пережить жизненную драму.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8100C5">
        <w:rPr>
          <w:rStyle w:val="a4"/>
          <w:color w:val="111111"/>
          <w:sz w:val="28"/>
          <w:szCs w:val="28"/>
        </w:rPr>
        <w:t>Узнайте</w:t>
      </w:r>
      <w:proofErr w:type="gramEnd"/>
      <w:r w:rsidRPr="008100C5">
        <w:rPr>
          <w:color w:val="111111"/>
          <w:sz w:val="28"/>
          <w:szCs w:val="28"/>
        </w:rPr>
        <w:t> как можно больше о том, что происходит с вашим ребёнком. Не верьте ему полностью – правда лежит где-то посередине.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 xml:space="preserve">Изменит </w:t>
      </w:r>
      <w:proofErr w:type="spellStart"/>
      <w:r w:rsidRPr="008100C5">
        <w:rPr>
          <w:rStyle w:val="a4"/>
          <w:color w:val="111111"/>
          <w:sz w:val="28"/>
          <w:szCs w:val="28"/>
        </w:rPr>
        <w:t>е</w:t>
      </w:r>
      <w:r w:rsidRPr="008100C5">
        <w:rPr>
          <w:color w:val="111111"/>
          <w:sz w:val="28"/>
          <w:szCs w:val="28"/>
        </w:rPr>
        <w:t>своё</w:t>
      </w:r>
      <w:proofErr w:type="spellEnd"/>
      <w:r w:rsidRPr="008100C5">
        <w:rPr>
          <w:color w:val="111111"/>
          <w:sz w:val="28"/>
          <w:szCs w:val="28"/>
        </w:rPr>
        <w:t xml:space="preserve"> отношение к ребёнку, признав, что он уже взрослый и сам может отвечать за свои поступки.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Не позволяйте </w:t>
      </w:r>
      <w:r w:rsidRPr="008100C5">
        <w:rPr>
          <w:color w:val="111111"/>
          <w:sz w:val="28"/>
          <w:szCs w:val="28"/>
        </w:rPr>
        <w:t>собою манипулировать.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Не исправляйте </w:t>
      </w:r>
      <w:r w:rsidRPr="008100C5">
        <w:rPr>
          <w:color w:val="111111"/>
          <w:sz w:val="28"/>
          <w:szCs w:val="28"/>
        </w:rPr>
        <w:t>за ребёнка его ошибки.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color w:val="111111"/>
          <w:sz w:val="28"/>
          <w:szCs w:val="28"/>
        </w:rPr>
        <w:t>Меньше говорите, </w:t>
      </w:r>
      <w:r w:rsidRPr="008100C5">
        <w:rPr>
          <w:rStyle w:val="a4"/>
          <w:color w:val="111111"/>
          <w:sz w:val="28"/>
          <w:szCs w:val="28"/>
        </w:rPr>
        <w:t>больше делайте</w:t>
      </w:r>
      <w:r w:rsidRPr="008100C5">
        <w:rPr>
          <w:color w:val="111111"/>
          <w:sz w:val="28"/>
          <w:szCs w:val="28"/>
        </w:rPr>
        <w:t>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Установите</w:t>
      </w:r>
      <w:r w:rsidRPr="008100C5">
        <w:rPr>
          <w:color w:val="111111"/>
          <w:sz w:val="28"/>
          <w:szCs w:val="28"/>
        </w:rPr>
        <w:t> разумные границы контроля.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Помогайте ребёнку</w:t>
      </w:r>
      <w:r w:rsidRPr="008100C5">
        <w:rPr>
          <w:color w:val="111111"/>
          <w:sz w:val="28"/>
          <w:szCs w:val="28"/>
        </w:rPr>
        <w:t> изменить жизнь к лучшему.</w:t>
      </w:r>
    </w:p>
    <w:p w:rsidR="008100C5" w:rsidRPr="008100C5" w:rsidRDefault="008100C5" w:rsidP="008100C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100C5">
        <w:rPr>
          <w:rStyle w:val="a4"/>
          <w:color w:val="111111"/>
          <w:sz w:val="28"/>
          <w:szCs w:val="28"/>
        </w:rPr>
        <w:t>Постарайтесь восстановить </w:t>
      </w:r>
      <w:r w:rsidRPr="008100C5">
        <w:rPr>
          <w:color w:val="111111"/>
          <w:sz w:val="28"/>
          <w:szCs w:val="28"/>
        </w:rPr>
        <w:t>взаимопонимание с ребёнком.</w:t>
      </w:r>
    </w:p>
    <w:p w:rsidR="002731B6" w:rsidRPr="008100C5" w:rsidRDefault="002731B6">
      <w:pPr>
        <w:rPr>
          <w:sz w:val="28"/>
          <w:szCs w:val="28"/>
        </w:rPr>
      </w:pPr>
    </w:p>
    <w:sectPr w:rsidR="002731B6" w:rsidRPr="008100C5" w:rsidSect="008100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4"/>
    <w:rsid w:val="002731B6"/>
    <w:rsid w:val="002D332B"/>
    <w:rsid w:val="008100C5"/>
    <w:rsid w:val="00B36DC1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14F"/>
  <w15:chartTrackingRefBased/>
  <w15:docId w15:val="{C3E97E93-1FDF-4992-BDAA-DB1C970E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0C5"/>
    <w:rPr>
      <w:b/>
      <w:bCs/>
    </w:rPr>
  </w:style>
  <w:style w:type="character" w:styleId="a5">
    <w:name w:val="Emphasis"/>
    <w:basedOn w:val="a0"/>
    <w:uiPriority w:val="20"/>
    <w:qFormat/>
    <w:rsid w:val="008100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2021-02-26T11:09:00Z</cp:lastPrinted>
  <dcterms:created xsi:type="dcterms:W3CDTF">2021-02-26T11:06:00Z</dcterms:created>
  <dcterms:modified xsi:type="dcterms:W3CDTF">2022-11-25T06:59:00Z</dcterms:modified>
</cp:coreProperties>
</file>